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20" w:after="120" w:line="360" w:lineRule="auto"/>
        <w:jc w:val="center"/>
        <w:rPr>
          <w:rFonts w:hint="eastAsia" w:ascii="仿宋" w:hAnsi="仿宋" w:eastAsia="仿宋" w:cs="仿宋"/>
          <w:sz w:val="30"/>
          <w:szCs w:val="30"/>
        </w:rPr>
      </w:pPr>
      <w:r>
        <w:rPr>
          <w:rFonts w:eastAsia="华文中宋"/>
          <w:sz w:val="44"/>
          <w:szCs w:val="44"/>
        </w:rPr>
        <w:t>询价</w:t>
      </w:r>
      <w:r>
        <w:rPr>
          <w:rFonts w:hint="eastAsia" w:eastAsia="华文中宋"/>
          <w:sz w:val="44"/>
          <w:szCs w:val="44"/>
        </w:rPr>
        <w:t>文件</w:t>
      </w:r>
    </w:p>
    <w:p>
      <w:pPr>
        <w:spacing w:line="360" w:lineRule="auto"/>
        <w:ind w:firstLine="600" w:firstLineChars="200"/>
        <w:outlineLvl w:val="1"/>
        <w:rPr>
          <w:rFonts w:hint="eastAsia" w:ascii="仿宋" w:hAnsi="仿宋" w:eastAsia="仿宋" w:cs="仿宋"/>
          <w:sz w:val="30"/>
          <w:szCs w:val="30"/>
        </w:rPr>
      </w:pPr>
      <w:r>
        <w:rPr>
          <w:rFonts w:hint="eastAsia" w:ascii="仿宋" w:hAnsi="仿宋" w:eastAsia="仿宋" w:cs="仿宋"/>
          <w:sz w:val="30"/>
          <w:szCs w:val="30"/>
          <w:lang w:eastAsia="zh-CN"/>
        </w:rPr>
        <w:t>我</w:t>
      </w:r>
      <w:r>
        <w:rPr>
          <w:rFonts w:hint="eastAsia" w:ascii="仿宋" w:hAnsi="仿宋" w:eastAsia="仿宋" w:cs="仿宋"/>
          <w:sz w:val="30"/>
          <w:szCs w:val="30"/>
          <w:lang w:val="en-US" w:eastAsia="zh-CN"/>
        </w:rPr>
        <w:t>司（东莞市东实新能源有限公司）</w:t>
      </w:r>
      <w:r>
        <w:rPr>
          <w:rFonts w:hint="eastAsia" w:ascii="仿宋" w:hAnsi="仿宋" w:eastAsia="仿宋" w:cs="仿宋"/>
          <w:sz w:val="30"/>
          <w:szCs w:val="30"/>
        </w:rPr>
        <w:t>为了完善各在线仪监测数据显示方式</w:t>
      </w:r>
      <w:r>
        <w:rPr>
          <w:rFonts w:hint="eastAsia" w:ascii="仿宋" w:hAnsi="仿宋" w:eastAsia="仿宋" w:cs="仿宋"/>
          <w:sz w:val="30"/>
          <w:szCs w:val="30"/>
          <w:lang w:eastAsia="zh-CN"/>
        </w:rPr>
        <w:t>，</w:t>
      </w:r>
      <w:r>
        <w:rPr>
          <w:rFonts w:hint="eastAsia" w:ascii="仿宋" w:hAnsi="仿宋" w:eastAsia="仿宋" w:cs="仿宋"/>
          <w:sz w:val="30"/>
          <w:szCs w:val="30"/>
        </w:rPr>
        <w:t>拟采购2套小型气象站，现将相关情况介绍如下：</w:t>
      </w:r>
    </w:p>
    <w:p>
      <w:pPr>
        <w:numPr>
          <w:ilvl w:val="0"/>
          <w:numId w:val="1"/>
        </w:numPr>
        <w:spacing w:line="360" w:lineRule="auto"/>
        <w:outlineLvl w:val="1"/>
        <w:rPr>
          <w:rFonts w:hint="eastAsia" w:ascii="仿宋" w:hAnsi="仿宋" w:eastAsia="仿宋" w:cs="仿宋"/>
          <w:b/>
          <w:bCs/>
          <w:sz w:val="30"/>
          <w:szCs w:val="30"/>
        </w:rPr>
      </w:pPr>
      <w:r>
        <w:rPr>
          <w:rFonts w:hint="eastAsia" w:ascii="仿宋" w:hAnsi="仿宋" w:eastAsia="仿宋" w:cs="仿宋"/>
          <w:b/>
          <w:bCs/>
          <w:sz w:val="30"/>
          <w:szCs w:val="30"/>
        </w:rPr>
        <w:t>项目名称及内容</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color w:val="000000"/>
          <w:kern w:val="0"/>
          <w:sz w:val="30"/>
          <w:szCs w:val="30"/>
          <w:shd w:val="clear" w:color="auto" w:fill="FFFFFF"/>
        </w:rPr>
        <w:t>新能源公司小型气象站采购项目</w:t>
      </w:r>
      <w:r>
        <w:rPr>
          <w:rFonts w:hint="eastAsia" w:ascii="仿宋" w:hAnsi="仿宋" w:eastAsia="仿宋" w:cs="仿宋"/>
          <w:sz w:val="30"/>
          <w:szCs w:val="30"/>
        </w:rPr>
        <w:t>。</w:t>
      </w:r>
    </w:p>
    <w:p>
      <w:pPr>
        <w:numPr>
          <w:ilvl w:val="0"/>
          <w:numId w:val="1"/>
        </w:numPr>
        <w:spacing w:line="360" w:lineRule="auto"/>
        <w:outlineLvl w:val="1"/>
        <w:rPr>
          <w:rFonts w:hint="eastAsia" w:ascii="仿宋" w:hAnsi="仿宋" w:eastAsia="仿宋" w:cs="仿宋"/>
          <w:b/>
          <w:bCs/>
          <w:sz w:val="30"/>
          <w:szCs w:val="30"/>
        </w:rPr>
      </w:pPr>
      <w:r>
        <w:rPr>
          <w:rFonts w:hint="eastAsia" w:ascii="仿宋" w:hAnsi="仿宋" w:eastAsia="仿宋" w:cs="仿宋"/>
          <w:b/>
          <w:bCs/>
          <w:sz w:val="30"/>
          <w:szCs w:val="30"/>
        </w:rPr>
        <w:t>项目概况</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东莞市海心沙资源综合利用中心位于东莞市麻涌镇海心沙岛，占地面积700亩，定位为以生活垃圾、餐厨垃圾、工业固体废物、环境事故应急处理为中心，以资源循环再生利用为目标，以产业融合、文化传承、生态环保相结合的“三生”共融发展为宗旨的绿色生态产业园。</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服务地址：东莞市麻涌镇大步村海心沙岛东莞市东实新能源有限公司。</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本项目采购信息在东莞实业投资控股集团有限公司网站（http://www.dgsy.com.cn/）及东莞市东实新能源有限公司网站（http://www.dshuanbao.com.cn/）发布。</w:t>
      </w:r>
    </w:p>
    <w:p>
      <w:pPr>
        <w:numPr>
          <w:ilvl w:val="0"/>
          <w:numId w:val="1"/>
        </w:numPr>
        <w:spacing w:line="360" w:lineRule="auto"/>
        <w:outlineLvl w:val="1"/>
        <w:rPr>
          <w:rFonts w:hint="eastAsia" w:ascii="仿宋" w:hAnsi="仿宋" w:eastAsia="仿宋" w:cs="仿宋"/>
          <w:b/>
          <w:bCs/>
          <w:sz w:val="30"/>
          <w:szCs w:val="30"/>
        </w:rPr>
      </w:pPr>
      <w:r>
        <w:rPr>
          <w:rFonts w:hint="eastAsia" w:ascii="仿宋" w:hAnsi="仿宋" w:eastAsia="仿宋" w:cs="仿宋"/>
          <w:b/>
          <w:bCs/>
          <w:sz w:val="30"/>
          <w:szCs w:val="30"/>
        </w:rPr>
        <w:t>报价人资格要求</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1、报价人必须是具有独立承担民事责任能力的企业或事业单位法人或其它组织。【提供《营业执照》复印件（加盖公章）或《事业单位法人证书》复印件（加盖公章）或其他主体证书复印件（加盖公章）】。</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2、报价人必须具有同类项目</w:t>
      </w:r>
      <w:r>
        <w:rPr>
          <w:rFonts w:hint="eastAsia" w:ascii="仿宋" w:hAnsi="仿宋" w:eastAsia="仿宋" w:cs="仿宋"/>
          <w:sz w:val="30"/>
          <w:szCs w:val="30"/>
          <w:lang w:val="en-US" w:eastAsia="zh-CN"/>
        </w:rPr>
        <w:t>的</w:t>
      </w:r>
      <w:r>
        <w:rPr>
          <w:rFonts w:hint="eastAsia" w:ascii="仿宋" w:hAnsi="仿宋" w:eastAsia="仿宋" w:cs="仿宋"/>
          <w:sz w:val="30"/>
          <w:szCs w:val="30"/>
        </w:rPr>
        <w:t>服务经验【提供过往软件平台主监测界面和各功能模块的截图</w:t>
      </w:r>
      <w:r>
        <w:rPr>
          <w:rFonts w:hint="eastAsia" w:ascii="仿宋" w:hAnsi="仿宋" w:eastAsia="仿宋" w:cs="仿宋"/>
          <w:sz w:val="30"/>
          <w:szCs w:val="30"/>
          <w:lang w:val="en-US" w:eastAsia="zh-CN"/>
        </w:rPr>
        <w:t>及</w:t>
      </w:r>
      <w:r>
        <w:rPr>
          <w:rFonts w:hint="eastAsia" w:ascii="仿宋" w:hAnsi="仿宋" w:eastAsia="仿宋" w:cs="仿宋"/>
          <w:sz w:val="30"/>
          <w:szCs w:val="30"/>
        </w:rPr>
        <w:t>业绩合同主要页复印件（包含但不限于合同首页、合同金额页、合同签字页等）及该合同期内任意一期已开具的发票复印件加盖公章】；</w:t>
      </w:r>
    </w:p>
    <w:p>
      <w:pPr>
        <w:numPr>
          <w:ilvl w:val="0"/>
          <w:numId w:val="1"/>
        </w:numPr>
        <w:spacing w:line="360" w:lineRule="auto"/>
        <w:outlineLvl w:val="1"/>
        <w:rPr>
          <w:rFonts w:hint="eastAsia" w:ascii="仿宋" w:hAnsi="仿宋" w:eastAsia="仿宋" w:cs="仿宋"/>
          <w:b/>
          <w:bCs/>
          <w:sz w:val="30"/>
          <w:szCs w:val="30"/>
        </w:rPr>
      </w:pPr>
      <w:r>
        <w:rPr>
          <w:rFonts w:hint="eastAsia" w:ascii="仿宋" w:hAnsi="仿宋" w:eastAsia="仿宋" w:cs="仿宋"/>
          <w:b/>
          <w:bCs/>
          <w:sz w:val="30"/>
          <w:szCs w:val="30"/>
        </w:rPr>
        <w:t>采购内容及要求</w:t>
      </w:r>
    </w:p>
    <w:p>
      <w:pPr>
        <w:numPr>
          <w:ilvl w:val="0"/>
          <w:numId w:val="2"/>
        </w:numPr>
        <w:spacing w:line="360" w:lineRule="auto"/>
        <w:outlineLvl w:val="1"/>
        <w:rPr>
          <w:rFonts w:hint="eastAsia" w:ascii="仿宋" w:hAnsi="仿宋" w:eastAsia="仿宋" w:cs="仿宋"/>
          <w:b/>
          <w:bCs/>
          <w:sz w:val="30"/>
          <w:szCs w:val="30"/>
        </w:rPr>
      </w:pPr>
      <w:r>
        <w:rPr>
          <w:rFonts w:hint="eastAsia" w:ascii="仿宋" w:hAnsi="仿宋" w:eastAsia="仿宋" w:cs="仿宋"/>
          <w:b/>
          <w:bCs/>
          <w:sz w:val="30"/>
          <w:szCs w:val="30"/>
        </w:rPr>
        <w:t>采购清单：</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6"/>
        <w:gridCol w:w="4386"/>
        <w:gridCol w:w="1382"/>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tcPr>
          <w:p>
            <w:pPr>
              <w:spacing w:line="360" w:lineRule="auto"/>
              <w:jc w:val="center"/>
              <w:rPr>
                <w:rFonts w:hint="eastAsia" w:ascii="仿宋" w:hAnsi="仿宋" w:eastAsia="仿宋" w:cs="仿宋"/>
                <w:sz w:val="30"/>
                <w:szCs w:val="30"/>
              </w:rPr>
            </w:pPr>
            <w:r>
              <w:rPr>
                <w:rFonts w:hint="eastAsia" w:ascii="仿宋" w:hAnsi="仿宋" w:eastAsia="仿宋" w:cs="仿宋"/>
                <w:sz w:val="30"/>
                <w:szCs w:val="30"/>
              </w:rPr>
              <w:t>序号</w:t>
            </w:r>
          </w:p>
        </w:tc>
        <w:tc>
          <w:tcPr>
            <w:tcW w:w="2570" w:type="pct"/>
          </w:tcPr>
          <w:p>
            <w:pPr>
              <w:spacing w:line="360" w:lineRule="auto"/>
              <w:jc w:val="center"/>
              <w:rPr>
                <w:rFonts w:hint="eastAsia" w:ascii="仿宋" w:hAnsi="仿宋" w:eastAsia="仿宋" w:cs="仿宋"/>
                <w:sz w:val="30"/>
                <w:szCs w:val="30"/>
              </w:rPr>
            </w:pPr>
            <w:r>
              <w:rPr>
                <w:rFonts w:hint="eastAsia" w:ascii="仿宋" w:hAnsi="仿宋" w:eastAsia="仿宋" w:cs="仿宋"/>
                <w:sz w:val="30"/>
                <w:szCs w:val="30"/>
              </w:rPr>
              <w:t>设备名称</w:t>
            </w:r>
          </w:p>
        </w:tc>
        <w:tc>
          <w:tcPr>
            <w:tcW w:w="810" w:type="pct"/>
          </w:tcPr>
          <w:p>
            <w:pPr>
              <w:spacing w:line="360" w:lineRule="auto"/>
              <w:jc w:val="center"/>
              <w:rPr>
                <w:rFonts w:hint="eastAsia" w:ascii="仿宋" w:hAnsi="仿宋" w:eastAsia="仿宋" w:cs="仿宋"/>
                <w:sz w:val="30"/>
                <w:szCs w:val="30"/>
              </w:rPr>
            </w:pPr>
            <w:r>
              <w:rPr>
                <w:rFonts w:hint="eastAsia" w:ascii="仿宋" w:hAnsi="仿宋" w:eastAsia="仿宋" w:cs="仿宋"/>
                <w:sz w:val="30"/>
                <w:szCs w:val="30"/>
              </w:rPr>
              <w:t>数量</w:t>
            </w:r>
          </w:p>
        </w:tc>
        <w:tc>
          <w:tcPr>
            <w:tcW w:w="810" w:type="pct"/>
          </w:tcPr>
          <w:p>
            <w:pPr>
              <w:spacing w:line="360" w:lineRule="auto"/>
              <w:jc w:val="center"/>
              <w:rPr>
                <w:rFonts w:hint="eastAsia" w:ascii="仿宋" w:hAnsi="仿宋" w:eastAsia="仿宋" w:cs="仿宋"/>
                <w:sz w:val="30"/>
                <w:szCs w:val="30"/>
              </w:rPr>
            </w:pPr>
            <w:r>
              <w:rPr>
                <w:rFonts w:hint="eastAsia" w:ascii="仿宋" w:hAnsi="仿宋" w:eastAsia="仿宋" w:cs="仿宋"/>
                <w:sz w:val="30"/>
                <w:szCs w:val="3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tcPr>
          <w:p>
            <w:pPr>
              <w:spacing w:line="360" w:lineRule="auto"/>
              <w:jc w:val="center"/>
              <w:rPr>
                <w:rFonts w:hint="eastAsia" w:ascii="仿宋" w:hAnsi="仿宋" w:eastAsia="仿宋" w:cs="仿宋"/>
                <w:sz w:val="30"/>
                <w:szCs w:val="30"/>
              </w:rPr>
            </w:pPr>
            <w:r>
              <w:rPr>
                <w:rFonts w:hint="eastAsia" w:ascii="仿宋" w:hAnsi="仿宋" w:eastAsia="仿宋" w:cs="仿宋"/>
                <w:sz w:val="30"/>
                <w:szCs w:val="30"/>
              </w:rPr>
              <w:t>1</w:t>
            </w:r>
          </w:p>
        </w:tc>
        <w:tc>
          <w:tcPr>
            <w:tcW w:w="2570" w:type="pct"/>
            <w:vAlign w:val="center"/>
          </w:tcPr>
          <w:p>
            <w:pPr>
              <w:spacing w:line="360" w:lineRule="auto"/>
              <w:jc w:val="center"/>
              <w:rPr>
                <w:rFonts w:hint="eastAsia" w:ascii="仿宋" w:hAnsi="仿宋" w:eastAsia="仿宋" w:cs="仿宋"/>
                <w:sz w:val="30"/>
                <w:szCs w:val="30"/>
              </w:rPr>
            </w:pPr>
            <w:r>
              <w:rPr>
                <w:rFonts w:hint="eastAsia" w:ascii="仿宋" w:hAnsi="仿宋" w:eastAsia="仿宋" w:cs="仿宋"/>
                <w:sz w:val="30"/>
                <w:szCs w:val="30"/>
              </w:rPr>
              <w:t>小型气象站</w:t>
            </w:r>
          </w:p>
        </w:tc>
        <w:tc>
          <w:tcPr>
            <w:tcW w:w="810" w:type="pct"/>
          </w:tcPr>
          <w:p>
            <w:pPr>
              <w:spacing w:line="360" w:lineRule="auto"/>
              <w:jc w:val="center"/>
              <w:rPr>
                <w:rFonts w:hint="eastAsia" w:ascii="仿宋" w:hAnsi="仿宋" w:eastAsia="仿宋" w:cs="仿宋"/>
                <w:sz w:val="30"/>
                <w:szCs w:val="30"/>
              </w:rPr>
            </w:pPr>
            <w:r>
              <w:rPr>
                <w:rFonts w:hint="eastAsia" w:ascii="仿宋" w:hAnsi="仿宋" w:eastAsia="仿宋" w:cs="仿宋"/>
                <w:sz w:val="30"/>
                <w:szCs w:val="30"/>
              </w:rPr>
              <w:t>2</w:t>
            </w:r>
          </w:p>
        </w:tc>
        <w:tc>
          <w:tcPr>
            <w:tcW w:w="810" w:type="pct"/>
          </w:tcPr>
          <w:p>
            <w:pPr>
              <w:spacing w:line="360" w:lineRule="auto"/>
              <w:jc w:val="center"/>
              <w:rPr>
                <w:rFonts w:hint="eastAsia" w:ascii="仿宋" w:hAnsi="仿宋" w:eastAsia="仿宋" w:cs="仿宋"/>
                <w:sz w:val="30"/>
                <w:szCs w:val="30"/>
              </w:rPr>
            </w:pPr>
            <w:r>
              <w:rPr>
                <w:rFonts w:hint="eastAsia" w:ascii="仿宋" w:hAnsi="仿宋" w:eastAsia="仿宋" w:cs="仿宋"/>
                <w:sz w:val="30"/>
                <w:szCs w:val="3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tcPr>
          <w:p>
            <w:pPr>
              <w:spacing w:line="360" w:lineRule="auto"/>
              <w:jc w:val="center"/>
              <w:rPr>
                <w:rFonts w:hint="eastAsia" w:ascii="仿宋" w:hAnsi="仿宋" w:eastAsia="仿宋" w:cs="仿宋"/>
                <w:sz w:val="30"/>
                <w:szCs w:val="30"/>
              </w:rPr>
            </w:pPr>
            <w:r>
              <w:rPr>
                <w:rFonts w:hint="eastAsia" w:ascii="仿宋" w:hAnsi="仿宋" w:eastAsia="仿宋" w:cs="仿宋"/>
                <w:sz w:val="30"/>
                <w:szCs w:val="30"/>
              </w:rPr>
              <w:t>2</w:t>
            </w:r>
          </w:p>
        </w:tc>
        <w:tc>
          <w:tcPr>
            <w:tcW w:w="2570" w:type="pct"/>
          </w:tcPr>
          <w:p>
            <w:pPr>
              <w:spacing w:line="360" w:lineRule="auto"/>
              <w:jc w:val="center"/>
              <w:rPr>
                <w:rFonts w:hint="eastAsia" w:ascii="仿宋" w:hAnsi="仿宋" w:eastAsia="仿宋" w:cs="仿宋"/>
                <w:sz w:val="30"/>
                <w:szCs w:val="30"/>
              </w:rPr>
            </w:pPr>
            <w:r>
              <w:rPr>
                <w:rFonts w:hint="eastAsia" w:ascii="仿宋" w:hAnsi="仿宋" w:eastAsia="仿宋" w:cs="仿宋"/>
                <w:sz w:val="30"/>
                <w:szCs w:val="30"/>
              </w:rPr>
              <w:t>平台软件开发</w:t>
            </w:r>
          </w:p>
        </w:tc>
        <w:tc>
          <w:tcPr>
            <w:tcW w:w="810" w:type="pct"/>
          </w:tcPr>
          <w:p>
            <w:pPr>
              <w:spacing w:line="360" w:lineRule="auto"/>
              <w:jc w:val="center"/>
              <w:rPr>
                <w:rFonts w:hint="eastAsia" w:ascii="仿宋" w:hAnsi="仿宋" w:eastAsia="仿宋" w:cs="仿宋"/>
                <w:sz w:val="30"/>
                <w:szCs w:val="30"/>
              </w:rPr>
            </w:pPr>
            <w:r>
              <w:rPr>
                <w:rFonts w:hint="eastAsia" w:ascii="仿宋" w:hAnsi="仿宋" w:eastAsia="仿宋" w:cs="仿宋"/>
                <w:sz w:val="30"/>
                <w:szCs w:val="30"/>
              </w:rPr>
              <w:t>1</w:t>
            </w:r>
          </w:p>
        </w:tc>
        <w:tc>
          <w:tcPr>
            <w:tcW w:w="810" w:type="pct"/>
          </w:tcPr>
          <w:p>
            <w:pPr>
              <w:spacing w:line="360" w:lineRule="auto"/>
              <w:jc w:val="center"/>
              <w:rPr>
                <w:rFonts w:hint="eastAsia" w:ascii="仿宋" w:hAnsi="仿宋" w:eastAsia="仿宋" w:cs="仿宋"/>
                <w:sz w:val="30"/>
                <w:szCs w:val="30"/>
              </w:rPr>
            </w:pPr>
            <w:r>
              <w:rPr>
                <w:rFonts w:hint="eastAsia" w:ascii="仿宋" w:hAnsi="仿宋" w:eastAsia="仿宋" w:cs="仿宋"/>
                <w:sz w:val="30"/>
                <w:szCs w:val="30"/>
              </w:rPr>
              <w:t>套</w:t>
            </w:r>
          </w:p>
        </w:tc>
      </w:tr>
    </w:tbl>
    <w:p>
      <w:pPr>
        <w:numPr>
          <w:ilvl w:val="0"/>
          <w:numId w:val="2"/>
        </w:numPr>
        <w:spacing w:line="360" w:lineRule="auto"/>
        <w:jc w:val="left"/>
        <w:outlineLvl w:val="1"/>
        <w:rPr>
          <w:rFonts w:hint="eastAsia" w:ascii="仿宋" w:hAnsi="仿宋" w:eastAsia="仿宋" w:cs="仿宋"/>
          <w:sz w:val="30"/>
          <w:szCs w:val="30"/>
        </w:rPr>
      </w:pPr>
      <w:r>
        <w:rPr>
          <w:rFonts w:hint="eastAsia" w:ascii="仿宋" w:hAnsi="仿宋" w:eastAsia="仿宋" w:cs="仿宋"/>
          <w:sz w:val="30"/>
          <w:szCs w:val="30"/>
        </w:rPr>
        <w:t>具体要求详见附件</w:t>
      </w:r>
      <w:r>
        <w:rPr>
          <w:rFonts w:hint="eastAsia" w:ascii="仿宋" w:hAnsi="仿宋" w:eastAsia="仿宋" w:cs="仿宋"/>
          <w:sz w:val="30"/>
          <w:szCs w:val="30"/>
          <w:lang w:val="en-US" w:eastAsia="zh-CN"/>
        </w:rPr>
        <w:t>七</w:t>
      </w:r>
      <w:r>
        <w:rPr>
          <w:rFonts w:hint="eastAsia" w:ascii="仿宋" w:hAnsi="仿宋" w:eastAsia="仿宋" w:cs="仿宋"/>
          <w:sz w:val="30"/>
          <w:szCs w:val="30"/>
        </w:rPr>
        <w:t>：《新能源公司小型气象站采购项目技术需求书》。</w:t>
      </w:r>
    </w:p>
    <w:p>
      <w:pPr>
        <w:numPr>
          <w:ilvl w:val="0"/>
          <w:numId w:val="2"/>
        </w:numPr>
        <w:spacing w:line="360" w:lineRule="auto"/>
        <w:jc w:val="left"/>
        <w:outlineLvl w:val="1"/>
        <w:rPr>
          <w:rFonts w:hint="eastAsia" w:ascii="仿宋" w:hAnsi="仿宋" w:eastAsia="仿宋" w:cs="仿宋"/>
          <w:sz w:val="30"/>
          <w:szCs w:val="30"/>
        </w:rPr>
      </w:pPr>
      <w:r>
        <w:rPr>
          <w:rFonts w:hint="eastAsia" w:ascii="仿宋" w:hAnsi="仿宋" w:eastAsia="仿宋" w:cs="仿宋"/>
          <w:sz w:val="30"/>
          <w:szCs w:val="30"/>
        </w:rPr>
        <w:t>设备必须为全新的合格产品，带有出厂凭证，设备</w:t>
      </w:r>
      <w:r>
        <w:rPr>
          <w:rFonts w:hint="eastAsia" w:ascii="仿宋" w:hAnsi="仿宋" w:eastAsia="仿宋" w:cs="仿宋"/>
          <w:sz w:val="30"/>
          <w:szCs w:val="30"/>
          <w:lang w:val="en-US" w:eastAsia="zh-CN"/>
        </w:rPr>
        <w:t>参数</w:t>
      </w:r>
      <w:r>
        <w:rPr>
          <w:rFonts w:hint="eastAsia" w:ascii="仿宋" w:hAnsi="仿宋" w:eastAsia="仿宋" w:cs="仿宋"/>
          <w:sz w:val="30"/>
          <w:szCs w:val="30"/>
        </w:rPr>
        <w:t>要求需符合采购人技术需求书要求，否则视为无效报价。</w:t>
      </w:r>
    </w:p>
    <w:p>
      <w:pPr>
        <w:numPr>
          <w:ilvl w:val="0"/>
          <w:numId w:val="2"/>
        </w:numPr>
        <w:spacing w:line="360" w:lineRule="auto"/>
        <w:jc w:val="left"/>
        <w:outlineLvl w:val="1"/>
        <w:rPr>
          <w:rFonts w:hint="eastAsia" w:ascii="仿宋" w:hAnsi="仿宋" w:eastAsia="仿宋" w:cs="仿宋"/>
          <w:sz w:val="30"/>
          <w:szCs w:val="30"/>
        </w:rPr>
      </w:pPr>
      <w:r>
        <w:rPr>
          <w:rFonts w:hint="eastAsia" w:ascii="仿宋" w:hAnsi="仿宋" w:eastAsia="仿宋" w:cs="仿宋"/>
          <w:sz w:val="30"/>
          <w:szCs w:val="30"/>
        </w:rPr>
        <w:t>质保期：</w:t>
      </w:r>
      <w:r>
        <w:rPr>
          <w:rFonts w:hint="eastAsia" w:ascii="仿宋" w:hAnsi="仿宋" w:eastAsia="仿宋" w:cs="仿宋"/>
          <w:sz w:val="30"/>
          <w:szCs w:val="30"/>
          <w:lang w:val="en-US" w:eastAsia="zh-CN"/>
        </w:rPr>
        <w:t>设备完成供货、安装调试、数据传输并经采购人</w:t>
      </w:r>
      <w:r>
        <w:rPr>
          <w:rFonts w:hint="eastAsia" w:ascii="仿宋" w:hAnsi="仿宋" w:eastAsia="仿宋" w:cs="仿宋"/>
          <w:sz w:val="30"/>
          <w:szCs w:val="30"/>
        </w:rPr>
        <w:t>验收</w:t>
      </w:r>
      <w:r>
        <w:rPr>
          <w:rFonts w:hint="eastAsia" w:ascii="仿宋" w:hAnsi="仿宋" w:eastAsia="仿宋" w:cs="仿宋"/>
          <w:sz w:val="30"/>
          <w:szCs w:val="30"/>
          <w:lang w:val="en-US" w:eastAsia="zh-CN"/>
        </w:rPr>
        <w:t>合格</w:t>
      </w:r>
      <w:r>
        <w:rPr>
          <w:rFonts w:hint="eastAsia" w:ascii="仿宋" w:hAnsi="仿宋" w:eastAsia="仿宋" w:cs="仿宋"/>
          <w:sz w:val="30"/>
          <w:szCs w:val="30"/>
        </w:rPr>
        <w:t>之日起</w:t>
      </w:r>
      <w:r>
        <w:rPr>
          <w:rFonts w:hint="eastAsia" w:ascii="仿宋" w:hAnsi="仿宋" w:eastAsia="仿宋" w:cs="仿宋"/>
          <w:sz w:val="30"/>
          <w:szCs w:val="30"/>
          <w:lang w:val="en-US" w:eastAsia="zh-CN"/>
        </w:rPr>
        <w:t>质保</w:t>
      </w:r>
      <w:r>
        <w:rPr>
          <w:rFonts w:hint="eastAsia" w:ascii="仿宋" w:hAnsi="仿宋" w:eastAsia="仿宋" w:cs="仿宋"/>
          <w:sz w:val="30"/>
          <w:szCs w:val="30"/>
        </w:rPr>
        <w:t>一年，质保期内提供免费维修保养服务，如有问题需1小时内响应，并在采购人指定时间内予以修理或更换。</w:t>
      </w:r>
    </w:p>
    <w:p>
      <w:pPr>
        <w:numPr>
          <w:ilvl w:val="0"/>
          <w:numId w:val="2"/>
        </w:numPr>
        <w:spacing w:line="360" w:lineRule="auto"/>
        <w:jc w:val="left"/>
        <w:outlineLvl w:val="1"/>
        <w:rPr>
          <w:rFonts w:hint="eastAsia" w:ascii="仿宋" w:hAnsi="仿宋" w:eastAsia="仿宋" w:cs="仿宋"/>
          <w:sz w:val="30"/>
          <w:szCs w:val="30"/>
          <w:lang w:val="en-US"/>
        </w:rPr>
      </w:pPr>
      <w:r>
        <w:rPr>
          <w:rFonts w:hint="eastAsia" w:ascii="仿宋" w:hAnsi="仿宋" w:eastAsia="仿宋" w:cs="仿宋"/>
          <w:sz w:val="30"/>
          <w:szCs w:val="30"/>
        </w:rPr>
        <w:t>对项目要求及现场有疑问，可咨询项目负责人</w:t>
      </w:r>
      <w:r>
        <w:rPr>
          <w:rFonts w:hint="eastAsia" w:ascii="仿宋" w:hAnsi="仿宋" w:eastAsia="仿宋" w:cs="仿宋"/>
          <w:sz w:val="30"/>
          <w:szCs w:val="30"/>
          <w:lang w:val="en-US" w:eastAsia="zh-CN"/>
        </w:rPr>
        <w:t>袁工：</w:t>
      </w:r>
      <w:r>
        <w:rPr>
          <w:rFonts w:hint="eastAsia" w:ascii="仿宋" w:hAnsi="仿宋" w:eastAsia="仿宋" w:cs="仿宋"/>
          <w:i w:val="0"/>
          <w:caps w:val="0"/>
          <w:spacing w:val="0"/>
          <w:sz w:val="30"/>
          <w:szCs w:val="30"/>
          <w:shd w:val="clear"/>
        </w:rPr>
        <w:t>17700709782 </w:t>
      </w:r>
    </w:p>
    <w:p>
      <w:pPr>
        <w:widowControl/>
        <w:numPr>
          <w:ilvl w:val="0"/>
          <w:numId w:val="3"/>
        </w:numPr>
        <w:spacing w:line="360" w:lineRule="auto"/>
        <w:ind w:firstLine="643"/>
        <w:jc w:val="left"/>
        <w:rPr>
          <w:rFonts w:ascii="仿宋" w:hAnsi="仿宋" w:eastAsia="仿宋" w:cs="仿宋"/>
          <w:b/>
          <w:bCs/>
          <w:sz w:val="30"/>
          <w:szCs w:val="30"/>
        </w:rPr>
      </w:pPr>
      <w:r>
        <w:rPr>
          <w:rFonts w:hint="eastAsia" w:ascii="仿宋" w:hAnsi="仿宋" w:eastAsia="仿宋" w:cs="仿宋"/>
          <w:b/>
          <w:bCs/>
          <w:sz w:val="30"/>
          <w:szCs w:val="30"/>
        </w:rPr>
        <w:t>完成时间</w:t>
      </w:r>
    </w:p>
    <w:p>
      <w:pPr>
        <w:widowControl/>
        <w:spacing w:line="360" w:lineRule="auto"/>
        <w:ind w:firstLine="600" w:firstLineChars="200"/>
        <w:jc w:val="left"/>
        <w:rPr>
          <w:rFonts w:ascii="仿宋" w:hAnsi="仿宋" w:eastAsia="仿宋" w:cs="仿宋"/>
          <w:b/>
          <w:bCs/>
          <w:sz w:val="30"/>
          <w:szCs w:val="30"/>
        </w:rPr>
      </w:pPr>
      <w:r>
        <w:rPr>
          <w:rFonts w:hint="eastAsia" w:ascii="仿宋" w:hAnsi="仿宋" w:eastAsia="仿宋" w:cs="仿宋"/>
          <w:bCs/>
          <w:kern w:val="0"/>
          <w:sz w:val="30"/>
          <w:szCs w:val="30"/>
        </w:rPr>
        <w:t>发出结果确认函之日起，</w:t>
      </w:r>
      <w:r>
        <w:rPr>
          <w:rFonts w:hint="eastAsia" w:ascii="仿宋" w:hAnsi="仿宋" w:eastAsia="仿宋" w:cs="仿宋"/>
          <w:bCs/>
          <w:kern w:val="0"/>
          <w:sz w:val="30"/>
          <w:szCs w:val="30"/>
          <w:lang w:val="en-US" w:eastAsia="zh-CN"/>
        </w:rPr>
        <w:t>45</w:t>
      </w:r>
      <w:r>
        <w:rPr>
          <w:rFonts w:hint="eastAsia" w:ascii="仿宋" w:hAnsi="仿宋" w:eastAsia="仿宋" w:cs="仿宋"/>
          <w:bCs/>
          <w:kern w:val="0"/>
          <w:sz w:val="30"/>
          <w:szCs w:val="30"/>
        </w:rPr>
        <w:t>个日历日完成设备供货</w:t>
      </w:r>
      <w:r>
        <w:rPr>
          <w:rFonts w:hint="eastAsia" w:ascii="仿宋" w:hAnsi="仿宋" w:eastAsia="仿宋" w:cs="仿宋"/>
          <w:bCs/>
          <w:kern w:val="0"/>
          <w:sz w:val="30"/>
          <w:szCs w:val="30"/>
          <w:lang w:val="en-US" w:eastAsia="zh-CN"/>
        </w:rPr>
        <w:t>安装及调试，并经采购人验收合格</w:t>
      </w:r>
      <w:r>
        <w:rPr>
          <w:rFonts w:hint="eastAsia" w:ascii="仿宋" w:hAnsi="仿宋" w:eastAsia="仿宋" w:cs="仿宋"/>
          <w:bCs/>
          <w:kern w:val="0"/>
          <w:sz w:val="30"/>
          <w:szCs w:val="30"/>
        </w:rPr>
        <w:t>。</w:t>
      </w:r>
    </w:p>
    <w:p>
      <w:pPr>
        <w:widowControl/>
        <w:numPr>
          <w:ilvl w:val="0"/>
          <w:numId w:val="3"/>
        </w:numPr>
        <w:spacing w:line="360" w:lineRule="auto"/>
        <w:ind w:firstLine="643"/>
        <w:jc w:val="left"/>
        <w:rPr>
          <w:rFonts w:ascii="仿宋" w:hAnsi="仿宋" w:eastAsia="仿宋" w:cs="仿宋"/>
          <w:b/>
          <w:bCs/>
          <w:sz w:val="30"/>
          <w:szCs w:val="30"/>
        </w:rPr>
      </w:pPr>
      <w:r>
        <w:rPr>
          <w:rFonts w:hint="eastAsia" w:ascii="仿宋" w:hAnsi="仿宋" w:eastAsia="仿宋" w:cs="仿宋"/>
          <w:b/>
          <w:bCs/>
          <w:sz w:val="30"/>
          <w:szCs w:val="30"/>
        </w:rPr>
        <w:t>支付方式</w:t>
      </w:r>
    </w:p>
    <w:p>
      <w:pPr>
        <w:spacing w:line="360" w:lineRule="auto"/>
        <w:ind w:firstLine="600" w:firstLineChars="200"/>
        <w:rPr>
          <w:rFonts w:hint="eastAsia" w:ascii="仿宋" w:hAnsi="仿宋" w:eastAsia="仿宋" w:cs="仿宋"/>
          <w:sz w:val="30"/>
          <w:szCs w:val="30"/>
        </w:rPr>
      </w:pPr>
      <w:bookmarkStart w:id="0" w:name="OLE_LINK3"/>
      <w:r>
        <w:rPr>
          <w:rFonts w:hint="eastAsia" w:ascii="仿宋" w:hAnsi="仿宋" w:eastAsia="仿宋" w:cs="仿宋"/>
          <w:sz w:val="30"/>
          <w:szCs w:val="30"/>
        </w:rPr>
        <w:t>合同签订完成后，成交人完成供货</w:t>
      </w:r>
      <w:r>
        <w:rPr>
          <w:rFonts w:hint="eastAsia" w:ascii="仿宋" w:hAnsi="仿宋" w:eastAsia="仿宋" w:cs="仿宋"/>
          <w:sz w:val="30"/>
          <w:szCs w:val="30"/>
          <w:lang w:val="en-US" w:eastAsia="zh-CN"/>
        </w:rPr>
        <w:t>及安装调试</w:t>
      </w:r>
      <w:r>
        <w:rPr>
          <w:rFonts w:hint="eastAsia" w:ascii="仿宋" w:hAnsi="仿宋" w:eastAsia="仿宋" w:cs="仿宋"/>
          <w:sz w:val="30"/>
          <w:szCs w:val="30"/>
        </w:rPr>
        <w:t>并经双方共同验收合格后，成交人提交合同价款100%的增值税专用发票及请款资料，采购人在收到有效资料的三十个日历日内支付至合同价款的</w:t>
      </w:r>
      <w:r>
        <w:rPr>
          <w:rFonts w:hint="eastAsia" w:ascii="仿宋" w:hAnsi="仿宋" w:eastAsia="仿宋" w:cs="仿宋"/>
          <w:sz w:val="30"/>
          <w:szCs w:val="30"/>
          <w:lang w:val="en-US" w:eastAsia="zh-CN"/>
        </w:rPr>
        <w:t>95</w:t>
      </w:r>
      <w:r>
        <w:rPr>
          <w:rFonts w:hint="eastAsia" w:ascii="仿宋" w:hAnsi="仿宋" w:eastAsia="仿宋" w:cs="仿宋"/>
          <w:sz w:val="30"/>
          <w:szCs w:val="30"/>
        </w:rPr>
        <w:t>%</w:t>
      </w:r>
      <w:r>
        <w:rPr>
          <w:rFonts w:hint="eastAsia" w:ascii="仿宋" w:hAnsi="仿宋" w:eastAsia="仿宋" w:cs="仿宋"/>
          <w:sz w:val="30"/>
          <w:szCs w:val="30"/>
          <w:lang w:eastAsia="zh-CN"/>
        </w:rPr>
        <w:t>；</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剩余合同总价的5%为质保金，质保期满后，由成交人提交请款资料，采购人在三十个日历日内一次性无息支付。</w:t>
      </w:r>
      <w:bookmarkEnd w:id="0"/>
      <w:r>
        <w:rPr>
          <w:rFonts w:hint="eastAsia" w:ascii="仿宋" w:hAnsi="仿宋" w:eastAsia="仿宋" w:cs="仿宋"/>
          <w:sz w:val="30"/>
          <w:szCs w:val="30"/>
        </w:rPr>
        <w:t xml:space="preserve">      </w:t>
      </w:r>
    </w:p>
    <w:p>
      <w:pPr>
        <w:widowControl/>
        <w:numPr>
          <w:ilvl w:val="0"/>
          <w:numId w:val="3"/>
        </w:numPr>
        <w:spacing w:line="360" w:lineRule="auto"/>
        <w:ind w:firstLine="643"/>
        <w:jc w:val="left"/>
        <w:rPr>
          <w:rFonts w:ascii="仿宋" w:hAnsi="仿宋" w:eastAsia="仿宋" w:cs="仿宋"/>
          <w:b/>
          <w:bCs/>
          <w:sz w:val="30"/>
          <w:szCs w:val="30"/>
        </w:rPr>
      </w:pPr>
      <w:r>
        <w:rPr>
          <w:rFonts w:hint="eastAsia" w:ascii="仿宋" w:hAnsi="仿宋" w:eastAsia="仿宋" w:cs="仿宋"/>
          <w:b/>
          <w:bCs/>
          <w:sz w:val="30"/>
          <w:szCs w:val="30"/>
        </w:rPr>
        <w:t>报价</w:t>
      </w:r>
    </w:p>
    <w:p>
      <w:pPr>
        <w:widowControl/>
        <w:spacing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rPr>
        <w:t>采购限价：¥</w:t>
      </w:r>
      <w:r>
        <w:rPr>
          <w:rFonts w:hint="eastAsia" w:ascii="仿宋" w:hAnsi="仿宋" w:eastAsia="仿宋" w:cs="仿宋"/>
          <w:sz w:val="30"/>
          <w:szCs w:val="30"/>
        </w:rPr>
        <w:t>149</w:t>
      </w:r>
      <w:r>
        <w:rPr>
          <w:rFonts w:hint="eastAsia" w:ascii="仿宋" w:hAnsi="仿宋" w:eastAsia="仿宋" w:cs="仿宋"/>
          <w:sz w:val="30"/>
          <w:szCs w:val="30"/>
          <w:lang w:val="en-US" w:eastAsia="zh-CN"/>
        </w:rPr>
        <w:t>,</w:t>
      </w:r>
      <w:r>
        <w:rPr>
          <w:rFonts w:hint="eastAsia" w:ascii="仿宋" w:hAnsi="仿宋" w:eastAsia="仿宋" w:cs="仿宋"/>
          <w:sz w:val="30"/>
          <w:szCs w:val="30"/>
        </w:rPr>
        <w:t>910.00</w:t>
      </w:r>
      <w:r>
        <w:rPr>
          <w:rFonts w:hint="eastAsia" w:ascii="仿宋" w:hAnsi="仿宋" w:eastAsia="仿宋" w:cs="仿宋"/>
          <w:sz w:val="30"/>
          <w:szCs w:val="30"/>
        </w:rPr>
        <w:t>元（含税）</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本项目为固定总价包干，报价包含设备费、安装调试费、服务费、人工费、税费、运费等一切为满足项目实施可能产生的费用，最终结算时不做调整。要求报价人提供总价及分项报价，分项包括：报价人认为需要列出的其他分项。报价人所报价格不得高于采购限价。</w:t>
      </w:r>
    </w:p>
    <w:p>
      <w:pPr>
        <w:widowControl/>
        <w:numPr>
          <w:ilvl w:val="0"/>
          <w:numId w:val="3"/>
        </w:numPr>
        <w:spacing w:line="360" w:lineRule="auto"/>
        <w:ind w:firstLine="643"/>
        <w:jc w:val="left"/>
        <w:rPr>
          <w:rFonts w:ascii="仿宋" w:hAnsi="仿宋" w:eastAsia="仿宋" w:cs="仿宋"/>
          <w:b/>
          <w:bCs/>
          <w:sz w:val="30"/>
          <w:szCs w:val="30"/>
        </w:rPr>
      </w:pPr>
      <w:r>
        <w:rPr>
          <w:rFonts w:hint="eastAsia" w:ascii="仿宋" w:hAnsi="仿宋" w:eastAsia="仿宋" w:cs="仿宋"/>
          <w:b/>
          <w:bCs/>
          <w:sz w:val="30"/>
          <w:szCs w:val="30"/>
        </w:rPr>
        <w:t>定标</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本次项目采用询价方式进行采购，原则上以含税总价的最低报价的报价人为成交人。</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开标结束后由采购人招标成本部将相关询价情况报采购人招标采购工作小组审定，由采购人招标采购工作小组定标。</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合同签订的依据为询价文件、报价文件及补充说明等。确定成交人后，成交人在10天内与采购人签订合同（详见附件合同模板）。</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报价人收款前需向采购人提供请款材料和开具合法有效等额的增值税专用发票，否则采购人有权拒绝付款。</w:t>
      </w:r>
    </w:p>
    <w:p>
      <w:pPr>
        <w:spacing w:line="360" w:lineRule="auto"/>
        <w:ind w:firstLine="600" w:firstLineChars="200"/>
        <w:outlineLvl w:val="1"/>
        <w:rPr>
          <w:rFonts w:ascii="仿宋" w:hAnsi="仿宋" w:eastAsia="仿宋" w:cs="仿宋"/>
          <w:b/>
          <w:bCs/>
          <w:sz w:val="30"/>
          <w:szCs w:val="30"/>
        </w:rPr>
      </w:pPr>
      <w:r>
        <w:rPr>
          <w:rFonts w:hint="eastAsia" w:ascii="仿宋" w:hAnsi="仿宋" w:eastAsia="仿宋" w:cs="仿宋"/>
          <w:sz w:val="30"/>
          <w:szCs w:val="30"/>
        </w:rPr>
        <w:sym w:font="Wingdings" w:char="00AB"/>
      </w:r>
      <w:r>
        <w:rPr>
          <w:rFonts w:hint="eastAsia" w:ascii="仿宋" w:hAnsi="仿宋" w:eastAsia="仿宋" w:cs="仿宋"/>
          <w:b/>
          <w:bCs/>
          <w:sz w:val="30"/>
          <w:szCs w:val="30"/>
        </w:rPr>
        <w:t>九、报价文件的组成部分（报价人报价文件本项资料如有不全，则作无效报价处理）</w:t>
      </w:r>
    </w:p>
    <w:p>
      <w:pPr>
        <w:numPr>
          <w:ilvl w:val="0"/>
          <w:numId w:val="4"/>
        </w:num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报价函（模板，详见附件）及分项报价清单（报价人自拟）（加盖公章）；</w:t>
      </w:r>
    </w:p>
    <w:p>
      <w:pPr>
        <w:numPr>
          <w:ilvl w:val="0"/>
          <w:numId w:val="4"/>
        </w:num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法人证明（模板，详见附件）以及法人身份证复印件（加盖公章）；</w:t>
      </w:r>
    </w:p>
    <w:p>
      <w:pPr>
        <w:numPr>
          <w:ilvl w:val="0"/>
          <w:numId w:val="4"/>
        </w:num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法人授权书（模板，详见附件）及被委托人身份证复印件（加盖公章）（法人本人参加报价活动不需提供）；</w:t>
      </w:r>
    </w:p>
    <w:p>
      <w:pPr>
        <w:numPr>
          <w:ilvl w:val="0"/>
          <w:numId w:val="4"/>
        </w:num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报价人营业执照复印件（加盖公章）；</w:t>
      </w:r>
    </w:p>
    <w:p>
      <w:pPr>
        <w:numPr>
          <w:ilvl w:val="0"/>
          <w:numId w:val="4"/>
        </w:num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同类项目</w:t>
      </w:r>
      <w:r>
        <w:rPr>
          <w:rFonts w:hint="eastAsia" w:ascii="仿宋" w:hAnsi="仿宋" w:eastAsia="仿宋" w:cs="仿宋"/>
          <w:sz w:val="30"/>
          <w:szCs w:val="30"/>
          <w:lang w:val="en-US" w:eastAsia="zh-CN"/>
        </w:rPr>
        <w:t>的</w:t>
      </w:r>
      <w:r>
        <w:rPr>
          <w:rFonts w:hint="eastAsia" w:ascii="仿宋" w:hAnsi="仿宋" w:eastAsia="仿宋" w:cs="仿宋"/>
          <w:sz w:val="32"/>
          <w:szCs w:val="32"/>
        </w:rPr>
        <w:t>服务经验</w:t>
      </w:r>
      <w:r>
        <w:rPr>
          <w:rFonts w:hint="eastAsia" w:ascii="仿宋" w:hAnsi="仿宋" w:eastAsia="仿宋" w:cs="仿宋"/>
          <w:sz w:val="32"/>
          <w:szCs w:val="32"/>
          <w:lang w:eastAsia="zh-CN"/>
        </w:rPr>
        <w:t>的</w:t>
      </w:r>
      <w:r>
        <w:rPr>
          <w:rFonts w:hint="eastAsia" w:ascii="仿宋" w:hAnsi="仿宋" w:eastAsia="仿宋" w:cs="仿宋"/>
          <w:sz w:val="32"/>
          <w:szCs w:val="32"/>
          <w:lang w:val="en-US" w:eastAsia="zh-CN"/>
        </w:rPr>
        <w:t>业绩资料</w:t>
      </w:r>
      <w:r>
        <w:rPr>
          <w:rFonts w:hint="eastAsia" w:ascii="仿宋" w:hAnsi="仿宋" w:eastAsia="仿宋" w:cs="仿宋"/>
          <w:sz w:val="30"/>
          <w:szCs w:val="30"/>
        </w:rPr>
        <w:t>（提供过往软件平台主监测界面和各功能模块的截图</w:t>
      </w:r>
      <w:r>
        <w:rPr>
          <w:rFonts w:hint="eastAsia" w:ascii="仿宋" w:hAnsi="仿宋" w:eastAsia="仿宋" w:cs="仿宋"/>
          <w:sz w:val="30"/>
          <w:szCs w:val="30"/>
          <w:lang w:val="en-US" w:eastAsia="zh-CN"/>
        </w:rPr>
        <w:t>及</w:t>
      </w:r>
      <w:r>
        <w:rPr>
          <w:rFonts w:hint="eastAsia" w:ascii="仿宋" w:hAnsi="仿宋" w:eastAsia="仿宋" w:cs="仿宋"/>
          <w:sz w:val="30"/>
          <w:szCs w:val="30"/>
        </w:rPr>
        <w:t>业绩合同主要页复印件及该合同期内任意一期发票复印件加盖公章）；</w:t>
      </w:r>
    </w:p>
    <w:p>
      <w:pPr>
        <w:numPr>
          <w:ilvl w:val="0"/>
          <w:numId w:val="4"/>
        </w:num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投标人未到场声明（必须提供，详见附件）（加盖公章）;</w:t>
      </w:r>
    </w:p>
    <w:p>
      <w:pPr>
        <w:numPr>
          <w:ilvl w:val="0"/>
          <w:numId w:val="4"/>
        </w:num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本项目询价文件要求或报价人认为应补充的其他资料（如有）。</w:t>
      </w:r>
    </w:p>
    <w:p>
      <w:pPr>
        <w:spacing w:line="360" w:lineRule="auto"/>
        <w:ind w:firstLine="600" w:firstLineChars="200"/>
        <w:outlineLvl w:val="1"/>
        <w:rPr>
          <w:rFonts w:ascii="仿宋" w:hAnsi="仿宋" w:eastAsia="仿宋" w:cs="仿宋"/>
          <w:b/>
          <w:bCs/>
          <w:sz w:val="30"/>
          <w:szCs w:val="30"/>
        </w:rPr>
      </w:pPr>
      <w:r>
        <w:rPr>
          <w:rFonts w:hint="eastAsia" w:ascii="仿宋" w:hAnsi="仿宋" w:eastAsia="仿宋" w:cs="仿宋"/>
          <w:b/>
          <w:bCs/>
          <w:sz w:val="30"/>
          <w:szCs w:val="30"/>
        </w:rPr>
        <w:t>十、响应文件份数</w:t>
      </w:r>
      <w:bookmarkStart w:id="1" w:name="_Hlk90414502"/>
      <w:r>
        <w:rPr>
          <w:rFonts w:hint="eastAsia" w:ascii="仿宋" w:hAnsi="仿宋" w:eastAsia="仿宋" w:cs="仿宋"/>
          <w:b/>
          <w:bCs/>
          <w:sz w:val="30"/>
          <w:szCs w:val="30"/>
        </w:rPr>
        <w:t>及要求</w:t>
      </w:r>
      <w:bookmarkEnd w:id="1"/>
    </w:p>
    <w:p>
      <w:pPr>
        <w:pStyle w:val="2"/>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1、正本一份、副本一份;</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2、报价人须严格按照采购人提供的表单格式及要求报价，装有报价文件的文件袋须贴有密封条，并于密封条骑缝处加盖企业公章。</w:t>
      </w:r>
    </w:p>
    <w:p>
      <w:pPr>
        <w:pStyle w:val="2"/>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3、报价文件须按询价文件要求及模板格式加盖公章、使用订书机装订或胶装成册（可以分册），于文件骑缝处加盖报价单位企业公章并密封完好（不得以快递文件袋作为密封）。</w:t>
      </w:r>
    </w:p>
    <w:p>
      <w:pPr>
        <w:pStyle w:val="2"/>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4、报价人所递交的报价文件必须为盖章原件，公章、私章或签字不得为彩色/黑白的打印件/复印件。</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5、不符合本项要求的报价文件为无效报价。</w:t>
      </w:r>
    </w:p>
    <w:p>
      <w:pPr>
        <w:numPr>
          <w:ilvl w:val="0"/>
          <w:numId w:val="4"/>
        </w:numPr>
        <w:spacing w:line="360" w:lineRule="auto"/>
        <w:ind w:firstLine="600" w:firstLineChars="200"/>
        <w:outlineLvl w:val="1"/>
        <w:rPr>
          <w:rFonts w:ascii="仿宋" w:hAnsi="仿宋" w:eastAsia="仿宋" w:cs="仿宋"/>
          <w:b/>
          <w:bCs/>
          <w:sz w:val="30"/>
          <w:szCs w:val="30"/>
        </w:rPr>
      </w:pPr>
      <w:r>
        <w:rPr>
          <w:rFonts w:hint="eastAsia" w:ascii="仿宋" w:hAnsi="仿宋" w:eastAsia="仿宋" w:cs="仿宋"/>
          <w:b/>
          <w:bCs/>
          <w:sz w:val="30"/>
          <w:szCs w:val="30"/>
        </w:rPr>
        <w:t>十、保证金</w:t>
      </w:r>
    </w:p>
    <w:p>
      <w:pPr>
        <w:spacing w:line="360" w:lineRule="auto"/>
        <w:ind w:firstLine="600" w:firstLineChars="200"/>
        <w:outlineLvl w:val="1"/>
        <w:rPr>
          <w:rFonts w:hint="eastAsia" w:ascii="仿宋" w:hAnsi="仿宋" w:eastAsia="仿宋" w:cs="仿宋"/>
          <w:sz w:val="30"/>
          <w:szCs w:val="30"/>
        </w:rPr>
      </w:pPr>
      <w:r>
        <w:rPr>
          <w:rFonts w:hint="eastAsia" w:ascii="仿宋" w:hAnsi="仿宋" w:eastAsia="仿宋" w:cs="仿宋"/>
          <w:sz w:val="30"/>
          <w:szCs w:val="30"/>
        </w:rPr>
        <w:t>开标结束后，成交人需缴纳人民币</w:t>
      </w:r>
      <w:r>
        <w:rPr>
          <w:rFonts w:hint="eastAsia" w:ascii="仿宋" w:hAnsi="仿宋" w:eastAsia="仿宋" w:cs="仿宋"/>
          <w:sz w:val="30"/>
          <w:szCs w:val="30"/>
          <w:lang w:val="en-US" w:eastAsia="zh-CN"/>
        </w:rPr>
        <w:t>3,000</w:t>
      </w:r>
      <w:r>
        <w:rPr>
          <w:rFonts w:hint="eastAsia" w:ascii="仿宋" w:hAnsi="仿宋" w:eastAsia="仿宋" w:cs="仿宋"/>
          <w:sz w:val="30"/>
          <w:szCs w:val="30"/>
        </w:rPr>
        <w:t>.00元作为报价保证金到采购人银行账户，报价保证金不退还，在双方签订合同后转为履约保证金，作为成交人在履约过程中违约金或罚款的扣罚来源之一。履约保证金申请返还时间为采购人验收合格之日，成交人没有任何违约的情况下由成交人提交退款申请，收到成交人申请后30个日历日内，采购人一次性无息退回。</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报价保证金收款账户信息：</w:t>
      </w:r>
    </w:p>
    <w:p>
      <w:pPr>
        <w:spacing w:line="360" w:lineRule="auto"/>
        <w:ind w:firstLine="600" w:firstLineChars="200"/>
        <w:outlineLvl w:val="1"/>
        <w:rPr>
          <w:rFonts w:hint="eastAsia" w:ascii="仿宋" w:hAnsi="仿宋" w:eastAsia="仿宋" w:cs="仿宋"/>
          <w:sz w:val="30"/>
          <w:szCs w:val="30"/>
        </w:rPr>
      </w:pPr>
      <w:r>
        <w:rPr>
          <w:rFonts w:hint="eastAsia" w:ascii="仿宋" w:hAnsi="仿宋" w:eastAsia="仿宋" w:cs="仿宋"/>
          <w:sz w:val="30"/>
          <w:szCs w:val="30"/>
        </w:rPr>
        <w:t>帐户名称：东莞市东实新能源有限公司</w:t>
      </w:r>
    </w:p>
    <w:p>
      <w:pPr>
        <w:spacing w:line="360" w:lineRule="auto"/>
        <w:ind w:firstLine="600" w:firstLineChars="200"/>
        <w:outlineLvl w:val="1"/>
        <w:rPr>
          <w:rFonts w:hint="eastAsia" w:ascii="仿宋" w:hAnsi="仿宋" w:eastAsia="仿宋" w:cs="仿宋"/>
          <w:sz w:val="30"/>
          <w:szCs w:val="30"/>
        </w:rPr>
      </w:pPr>
      <w:r>
        <w:rPr>
          <w:rFonts w:hint="eastAsia" w:ascii="仿宋" w:hAnsi="仿宋" w:eastAsia="仿宋" w:cs="仿宋"/>
          <w:sz w:val="30"/>
          <w:szCs w:val="30"/>
        </w:rPr>
        <w:t>开户银行：东莞农村商业银行中心支行</w:t>
      </w:r>
    </w:p>
    <w:p>
      <w:pPr>
        <w:spacing w:line="360" w:lineRule="auto"/>
        <w:ind w:firstLine="2100" w:firstLineChars="700"/>
        <w:outlineLvl w:val="1"/>
        <w:rPr>
          <w:rFonts w:hint="eastAsia" w:ascii="仿宋" w:hAnsi="仿宋" w:eastAsia="仿宋" w:cs="仿宋"/>
          <w:sz w:val="30"/>
          <w:szCs w:val="30"/>
        </w:rPr>
      </w:pPr>
      <w:r>
        <w:rPr>
          <w:rFonts w:hint="eastAsia" w:ascii="仿宋" w:hAnsi="仿宋" w:eastAsia="仿宋" w:cs="仿宋"/>
          <w:sz w:val="30"/>
          <w:szCs w:val="30"/>
        </w:rPr>
        <w:t>行号：402602000018</w:t>
      </w:r>
    </w:p>
    <w:p>
      <w:pPr>
        <w:spacing w:line="360" w:lineRule="auto"/>
        <w:ind w:firstLine="600" w:firstLineChars="200"/>
        <w:outlineLvl w:val="1"/>
        <w:rPr>
          <w:rFonts w:hint="eastAsia" w:ascii="仿宋" w:hAnsi="仿宋" w:eastAsia="仿宋" w:cs="仿宋"/>
          <w:sz w:val="30"/>
          <w:szCs w:val="30"/>
        </w:rPr>
      </w:pPr>
      <w:r>
        <w:rPr>
          <w:rFonts w:hint="eastAsia" w:ascii="仿宋" w:hAnsi="仿宋" w:eastAsia="仿宋" w:cs="仿宋"/>
          <w:sz w:val="30"/>
          <w:szCs w:val="30"/>
        </w:rPr>
        <w:t>银行帐号：380010190010009298</w:t>
      </w:r>
    </w:p>
    <w:p>
      <w:pPr>
        <w:spacing w:line="360" w:lineRule="auto"/>
        <w:ind w:firstLine="600" w:firstLineChars="200"/>
        <w:outlineLvl w:val="1"/>
        <w:rPr>
          <w:rFonts w:ascii="仿宋" w:hAnsi="仿宋" w:eastAsia="仿宋" w:cs="仿宋"/>
          <w:b/>
          <w:bCs/>
          <w:sz w:val="30"/>
          <w:szCs w:val="30"/>
        </w:rPr>
      </w:pPr>
      <w:r>
        <w:rPr>
          <w:rFonts w:hint="eastAsia" w:ascii="仿宋" w:hAnsi="仿宋" w:eastAsia="仿宋" w:cs="仿宋"/>
          <w:b/>
          <w:bCs/>
          <w:sz w:val="30"/>
          <w:szCs w:val="30"/>
        </w:rPr>
        <w:t>十一、开标时间及地址</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开标时间：202</w:t>
      </w:r>
      <w:r>
        <w:rPr>
          <w:rFonts w:hint="eastAsia" w:ascii="仿宋" w:hAnsi="仿宋" w:eastAsia="仿宋" w:cs="仿宋"/>
          <w:sz w:val="30"/>
          <w:szCs w:val="30"/>
          <w:lang w:val="en-US" w:eastAsia="zh-CN"/>
        </w:rPr>
        <w:t>2</w:t>
      </w:r>
      <w:r>
        <w:rPr>
          <w:rFonts w:hint="eastAsia" w:ascii="仿宋" w:hAnsi="仿宋" w:eastAsia="仿宋" w:cs="仿宋"/>
          <w:sz w:val="30"/>
          <w:szCs w:val="30"/>
        </w:rPr>
        <w:t>年</w:t>
      </w:r>
      <w:r>
        <w:rPr>
          <w:rFonts w:hint="eastAsia" w:ascii="仿宋" w:hAnsi="仿宋" w:eastAsia="仿宋" w:cs="仿宋"/>
          <w:sz w:val="30"/>
          <w:szCs w:val="30"/>
          <w:lang w:val="en-US" w:eastAsia="zh-CN"/>
        </w:rPr>
        <w:t>1</w:t>
      </w:r>
      <w:r>
        <w:rPr>
          <w:rFonts w:hint="eastAsia" w:ascii="仿宋" w:hAnsi="仿宋" w:eastAsia="仿宋" w:cs="仿宋"/>
          <w:sz w:val="30"/>
          <w:szCs w:val="30"/>
        </w:rPr>
        <w:t>月</w:t>
      </w:r>
      <w:r>
        <w:rPr>
          <w:rFonts w:hint="eastAsia" w:ascii="仿宋" w:hAnsi="仿宋" w:eastAsia="仿宋" w:cs="仿宋"/>
          <w:sz w:val="30"/>
          <w:szCs w:val="30"/>
          <w:lang w:val="en-US" w:eastAsia="zh-CN"/>
        </w:rPr>
        <w:t>21</w:t>
      </w:r>
      <w:r>
        <w:rPr>
          <w:rFonts w:hint="eastAsia" w:ascii="仿宋" w:hAnsi="仿宋" w:eastAsia="仿宋" w:cs="仿宋"/>
          <w:sz w:val="30"/>
          <w:szCs w:val="30"/>
        </w:rPr>
        <w:t>日，</w:t>
      </w:r>
      <w:r>
        <w:rPr>
          <w:rFonts w:hint="eastAsia" w:ascii="仿宋" w:hAnsi="仿宋" w:eastAsia="仿宋" w:cs="仿宋"/>
          <w:sz w:val="30"/>
          <w:szCs w:val="30"/>
          <w:lang w:val="en-US" w:eastAsia="zh-CN"/>
        </w:rPr>
        <w:t>下</w:t>
      </w:r>
      <w:r>
        <w:rPr>
          <w:rFonts w:hint="eastAsia" w:ascii="仿宋" w:hAnsi="仿宋" w:eastAsia="仿宋" w:cs="仿宋"/>
          <w:sz w:val="30"/>
          <w:szCs w:val="30"/>
        </w:rPr>
        <w:t>午</w:t>
      </w:r>
      <w:r>
        <w:rPr>
          <w:rFonts w:hint="eastAsia" w:ascii="仿宋" w:hAnsi="仿宋" w:eastAsia="仿宋" w:cs="仿宋"/>
          <w:sz w:val="30"/>
          <w:szCs w:val="30"/>
          <w:lang w:val="en-US" w:eastAsia="zh-CN"/>
        </w:rPr>
        <w:t>15</w:t>
      </w:r>
      <w:r>
        <w:rPr>
          <w:rFonts w:hint="eastAsia" w:ascii="仿宋" w:hAnsi="仿宋" w:eastAsia="仿宋" w:cs="仿宋"/>
          <w:sz w:val="30"/>
          <w:szCs w:val="30"/>
        </w:rPr>
        <w:t>：</w:t>
      </w:r>
      <w:r>
        <w:rPr>
          <w:rFonts w:hint="eastAsia" w:ascii="仿宋" w:hAnsi="仿宋" w:eastAsia="仿宋" w:cs="仿宋"/>
          <w:sz w:val="30"/>
          <w:szCs w:val="30"/>
          <w:lang w:val="en-US" w:eastAsia="zh-CN"/>
        </w:rPr>
        <w:t>3</w:t>
      </w:r>
      <w:r>
        <w:rPr>
          <w:rFonts w:hint="eastAsia" w:ascii="仿宋" w:hAnsi="仿宋" w:eastAsia="仿宋" w:cs="仿宋"/>
          <w:sz w:val="30"/>
          <w:szCs w:val="30"/>
        </w:rPr>
        <w:t>0（星期</w:t>
      </w:r>
      <w:r>
        <w:rPr>
          <w:rFonts w:hint="eastAsia" w:ascii="仿宋" w:hAnsi="仿宋" w:eastAsia="仿宋" w:cs="仿宋"/>
          <w:sz w:val="30"/>
          <w:szCs w:val="30"/>
          <w:lang w:val="en-US" w:eastAsia="zh-CN"/>
        </w:rPr>
        <w:t>五</w:t>
      </w:r>
      <w:r>
        <w:rPr>
          <w:rFonts w:hint="eastAsia" w:ascii="仿宋" w:hAnsi="仿宋" w:eastAsia="仿宋" w:cs="仿宋"/>
          <w:sz w:val="30"/>
          <w:szCs w:val="30"/>
        </w:rPr>
        <w:t>）。</w:t>
      </w:r>
    </w:p>
    <w:p>
      <w:pPr>
        <w:spacing w:line="360" w:lineRule="auto"/>
        <w:ind w:firstLine="600" w:firstLineChars="200"/>
        <w:outlineLvl w:val="1"/>
        <w:rPr>
          <w:rFonts w:hint="eastAsia" w:ascii="仿宋" w:hAnsi="仿宋" w:eastAsia="仿宋" w:cs="仿宋"/>
          <w:sz w:val="30"/>
          <w:szCs w:val="30"/>
        </w:rPr>
      </w:pPr>
      <w:r>
        <w:rPr>
          <w:rFonts w:hint="eastAsia" w:ascii="仿宋" w:hAnsi="仿宋" w:eastAsia="仿宋" w:cs="仿宋"/>
          <w:sz w:val="30"/>
          <w:szCs w:val="30"/>
        </w:rPr>
        <w:t>为响应新型冠状病毒肺炎防疫工作，本项目报价人仅可邮寄递交报价文件。</w:t>
      </w:r>
    </w:p>
    <w:p>
      <w:pPr>
        <w:spacing w:line="360" w:lineRule="auto"/>
        <w:ind w:firstLine="600" w:firstLineChars="200"/>
        <w:outlineLvl w:val="1"/>
        <w:rPr>
          <w:rFonts w:hint="eastAsia" w:ascii="仿宋" w:hAnsi="仿宋" w:eastAsia="仿宋" w:cs="仿宋"/>
          <w:sz w:val="30"/>
          <w:szCs w:val="30"/>
        </w:rPr>
      </w:pPr>
      <w:r>
        <w:rPr>
          <w:rFonts w:hint="eastAsia" w:ascii="仿宋" w:hAnsi="仿宋" w:eastAsia="仿宋" w:cs="仿宋"/>
          <w:sz w:val="30"/>
          <w:szCs w:val="30"/>
        </w:rPr>
        <w:t>报价人必须确保报价文件密封完好，在开标截止时间前一日送达采购人处，须使用顺丰速运提前寄送（运费自理，采购人拒收到付件），因邮寄造成报价文件破损无效或文件丢失的责任由报价人自负，因快递派件人员无工作证等原因（如顺丰即日达）造成快递派件问题的责任由报价人自负，开标时间后送达的报价文件无效。</w:t>
      </w:r>
    </w:p>
    <w:p>
      <w:pPr>
        <w:spacing w:line="360" w:lineRule="auto"/>
        <w:ind w:firstLine="600" w:firstLineChars="200"/>
        <w:outlineLvl w:val="1"/>
        <w:rPr>
          <w:rFonts w:hint="eastAsia" w:ascii="仿宋" w:hAnsi="仿宋" w:eastAsia="仿宋" w:cs="仿宋"/>
          <w:sz w:val="30"/>
          <w:szCs w:val="30"/>
        </w:rPr>
      </w:pPr>
      <w:r>
        <w:rPr>
          <w:rFonts w:hint="eastAsia" w:ascii="仿宋" w:hAnsi="仿宋" w:eastAsia="仿宋" w:cs="仿宋"/>
          <w:sz w:val="30"/>
          <w:szCs w:val="30"/>
        </w:rPr>
        <w:t>收件地址：东莞市麻涌镇大步村海心沙岛东莞市东实新能源有限公司管理中心6楼招标成本部</w:t>
      </w:r>
    </w:p>
    <w:p>
      <w:pPr>
        <w:spacing w:line="360" w:lineRule="auto"/>
        <w:ind w:firstLine="600" w:firstLineChars="200"/>
        <w:outlineLvl w:val="1"/>
        <w:rPr>
          <w:rFonts w:hint="eastAsia" w:ascii="仿宋" w:hAnsi="仿宋" w:eastAsia="仿宋" w:cs="仿宋"/>
          <w:sz w:val="30"/>
          <w:szCs w:val="30"/>
        </w:rPr>
      </w:pPr>
      <w:r>
        <w:rPr>
          <w:rFonts w:hint="eastAsia" w:ascii="仿宋" w:hAnsi="仿宋" w:eastAsia="仿宋" w:cs="仿宋"/>
          <w:sz w:val="30"/>
          <w:szCs w:val="30"/>
        </w:rPr>
        <w:t>联 系 人：李小姐</w:t>
      </w:r>
    </w:p>
    <w:p>
      <w:pPr>
        <w:spacing w:line="360" w:lineRule="auto"/>
        <w:ind w:firstLine="600" w:firstLineChars="200"/>
        <w:outlineLvl w:val="1"/>
        <w:rPr>
          <w:rFonts w:hint="eastAsia" w:ascii="仿宋" w:hAnsi="仿宋" w:eastAsia="仿宋" w:cs="仿宋"/>
          <w:sz w:val="30"/>
          <w:szCs w:val="30"/>
        </w:rPr>
      </w:pPr>
      <w:r>
        <w:rPr>
          <w:rFonts w:hint="eastAsia" w:ascii="仿宋" w:hAnsi="仿宋" w:eastAsia="仿宋" w:cs="仿宋"/>
          <w:sz w:val="30"/>
          <w:szCs w:val="30"/>
        </w:rPr>
        <w:t>联系电话：0769-39028727（18468187249）</w:t>
      </w:r>
    </w:p>
    <w:p>
      <w:pPr>
        <w:spacing w:line="360" w:lineRule="auto"/>
        <w:ind w:firstLine="600" w:firstLineChars="200"/>
        <w:outlineLvl w:val="1"/>
        <w:rPr>
          <w:rFonts w:ascii="仿宋" w:hAnsi="仿宋" w:eastAsia="仿宋" w:cs="仿宋"/>
          <w:b/>
          <w:bCs/>
          <w:sz w:val="30"/>
          <w:szCs w:val="30"/>
        </w:rPr>
      </w:pPr>
      <w:r>
        <w:rPr>
          <w:rFonts w:hint="eastAsia" w:ascii="仿宋" w:hAnsi="仿宋" w:eastAsia="仿宋" w:cs="仿宋"/>
          <w:b/>
          <w:bCs/>
          <w:sz w:val="30"/>
          <w:szCs w:val="30"/>
        </w:rPr>
        <w:t>十二、注意事项</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1、若报价人未按规定时间将文件送达现场，视为放弃报价资格。</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2、成交人如未按要求交纳报价保证金，则视为放弃报价资格。</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3、采购人向报价人提供的有关资料和数据，是采购人现有的能使报价人利用的资料，采购人对报价人由此而做出的推论、理解和结论概不负责。</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4、本项目执行过程中将遵循国家、省、市有关法律、法规、标准、技术规范和规范性文件的最新规定。</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5、本项目仅可提交一个报价方案，提交两个或以上报价方案的报价人视为无效报价。</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6、本项目不接受报价人其他附加条件。</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7、有下列情形之一的，保证金将被没收，并纳入采购人供应商黑名单：</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1）中标后无正当理由放弃中标或不与采购人签订合同。</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2）成交人将本项目转让给他人，或者在报价文件中未说明，且未经采购人同意，将中标项目分包给他人。</w:t>
      </w:r>
    </w:p>
    <w:p>
      <w:pPr>
        <w:spacing w:line="360" w:lineRule="auto"/>
        <w:ind w:firstLine="600" w:firstLineChars="200"/>
        <w:outlineLvl w:val="1"/>
        <w:rPr>
          <w:rFonts w:ascii="仿宋" w:hAnsi="仿宋" w:eastAsia="仿宋" w:cs="仿宋"/>
          <w:sz w:val="30"/>
          <w:szCs w:val="30"/>
        </w:rPr>
      </w:pPr>
      <w:r>
        <w:rPr>
          <w:rFonts w:hint="eastAsia" w:ascii="仿宋" w:hAnsi="仿宋" w:eastAsia="仿宋" w:cs="仿宋"/>
          <w:sz w:val="30"/>
          <w:szCs w:val="30"/>
        </w:rPr>
        <w:t>3）报价人提供虚假报价文件或虚假补充文件。</w:t>
      </w:r>
    </w:p>
    <w:p>
      <w:pPr>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8、有下列情形之一的，视为报价人串通询价，其响应无效：</w:t>
      </w:r>
    </w:p>
    <w:p>
      <w:pPr>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（1）不同报价人的响应文件由同一单位或者个人编制；</w:t>
      </w:r>
    </w:p>
    <w:p>
      <w:pPr>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（2）不同报价人委托同一单位或者个人办理响应事宜；</w:t>
      </w:r>
    </w:p>
    <w:p>
      <w:pPr>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（3）不同报价人的响应文件载明的项目管理成员或者联系人员为同一人；</w:t>
      </w:r>
    </w:p>
    <w:p>
      <w:pPr>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（4）不同报价人的响应文件异常一致或者响应报价呈规律性差异；</w:t>
      </w:r>
    </w:p>
    <w:p>
      <w:pPr>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（5）不同报价人的响应文件相互混装；</w:t>
      </w:r>
    </w:p>
    <w:p>
      <w:pPr>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（6）不同报价人的响应保证金从同一单位或者个人的账户转出。</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9、已列入东实集团及采购人公司黑名单的报价人视为无效报价。</w:t>
      </w:r>
    </w:p>
    <w:p>
      <w:pPr>
        <w:pStyle w:val="2"/>
      </w:pPr>
    </w:p>
    <w:p>
      <w:pPr>
        <w:spacing w:line="360" w:lineRule="auto"/>
        <w:ind w:firstLine="600" w:firstLineChars="200"/>
        <w:jc w:val="right"/>
        <w:rPr>
          <w:rFonts w:hint="eastAsia" w:ascii="仿宋" w:hAnsi="仿宋" w:eastAsia="仿宋" w:cs="仿宋"/>
          <w:sz w:val="30"/>
          <w:szCs w:val="30"/>
        </w:rPr>
      </w:pPr>
      <w:r>
        <w:rPr>
          <w:rFonts w:hint="eastAsia" w:ascii="仿宋" w:hAnsi="仿宋" w:eastAsia="仿宋" w:cs="仿宋"/>
          <w:sz w:val="30"/>
          <w:szCs w:val="30"/>
        </w:rPr>
        <w:t>东莞市东实新能源有限公司                          202</w:t>
      </w:r>
      <w:r>
        <w:rPr>
          <w:rFonts w:hint="eastAsia" w:ascii="仿宋" w:hAnsi="仿宋" w:eastAsia="仿宋" w:cs="仿宋"/>
          <w:sz w:val="30"/>
          <w:szCs w:val="30"/>
          <w:lang w:val="en-US" w:eastAsia="zh-CN"/>
        </w:rPr>
        <w:t>2</w:t>
      </w:r>
      <w:r>
        <w:rPr>
          <w:rFonts w:hint="eastAsia" w:ascii="仿宋" w:hAnsi="仿宋" w:eastAsia="仿宋" w:cs="仿宋"/>
          <w:sz w:val="30"/>
          <w:szCs w:val="30"/>
        </w:rPr>
        <w:t>年</w:t>
      </w:r>
      <w:r>
        <w:rPr>
          <w:rFonts w:hint="eastAsia" w:ascii="仿宋" w:hAnsi="仿宋" w:eastAsia="仿宋" w:cs="仿宋"/>
          <w:sz w:val="30"/>
          <w:szCs w:val="30"/>
          <w:lang w:val="en-US" w:eastAsia="zh-CN"/>
        </w:rPr>
        <w:t>1</w:t>
      </w:r>
      <w:r>
        <w:rPr>
          <w:rFonts w:hint="eastAsia" w:ascii="仿宋" w:hAnsi="仿宋" w:eastAsia="仿宋" w:cs="仿宋"/>
          <w:sz w:val="30"/>
          <w:szCs w:val="30"/>
        </w:rPr>
        <w:t>月</w:t>
      </w:r>
      <w:r>
        <w:rPr>
          <w:rFonts w:hint="eastAsia" w:ascii="仿宋" w:hAnsi="仿宋" w:eastAsia="仿宋" w:cs="仿宋"/>
          <w:sz w:val="30"/>
          <w:szCs w:val="30"/>
          <w:lang w:val="en-US" w:eastAsia="zh-CN"/>
        </w:rPr>
        <w:t>17</w:t>
      </w:r>
      <w:bookmarkStart w:id="5" w:name="_GoBack"/>
      <w:bookmarkEnd w:id="5"/>
      <w:r>
        <w:rPr>
          <w:rFonts w:hint="eastAsia" w:ascii="仿宋" w:hAnsi="仿宋" w:eastAsia="仿宋" w:cs="仿宋"/>
          <w:sz w:val="30"/>
          <w:szCs w:val="30"/>
        </w:rPr>
        <w:t>日</w:t>
      </w:r>
    </w:p>
    <w:p>
      <w:pPr>
        <w:pStyle w:val="2"/>
        <w:rPr>
          <w:rFonts w:hint="eastAsia" w:ascii="仿宋" w:hAnsi="仿宋" w:eastAsia="仿宋" w:cs="仿宋"/>
          <w:sz w:val="30"/>
          <w:szCs w:val="30"/>
        </w:rPr>
      </w:pPr>
    </w:p>
    <w:p>
      <w:pPr>
        <w:pStyle w:val="2"/>
        <w:rPr>
          <w:rFonts w:hint="eastAsia" w:ascii="仿宋" w:hAnsi="仿宋" w:eastAsia="仿宋" w:cs="仿宋"/>
          <w:sz w:val="30"/>
          <w:szCs w:val="30"/>
        </w:rPr>
      </w:pPr>
    </w:p>
    <w:p>
      <w:pPr>
        <w:pStyle w:val="31"/>
        <w:numPr>
          <w:ilvl w:val="0"/>
          <w:numId w:val="5"/>
        </w:numPr>
        <w:ind w:left="420" w:firstLineChars="0"/>
        <w:jc w:val="left"/>
        <w:outlineLvl w:val="1"/>
        <w:rPr>
          <w:rFonts w:hint="eastAsia" w:ascii="仿宋" w:hAnsi="仿宋" w:eastAsia="仿宋" w:cs="仿宋"/>
          <w:b/>
          <w:bCs/>
          <w:sz w:val="30"/>
          <w:szCs w:val="30"/>
        </w:rPr>
      </w:pPr>
      <w:r>
        <w:rPr>
          <w:rFonts w:hint="eastAsia" w:ascii="仿宋" w:hAnsi="仿宋" w:eastAsia="仿宋" w:cs="仿宋"/>
          <w:b/>
          <w:bCs/>
          <w:sz w:val="30"/>
          <w:szCs w:val="30"/>
        </w:rPr>
        <w:t>密封文件袋封面</w:t>
      </w: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b/>
          <w:bCs/>
          <w:sz w:val="52"/>
          <w:szCs w:val="52"/>
        </w:rPr>
      </w:pPr>
    </w:p>
    <w:p>
      <w:pPr>
        <w:jc w:val="center"/>
        <w:rPr>
          <w:rFonts w:hint="eastAsia" w:ascii="仿宋" w:hAnsi="仿宋" w:eastAsia="仿宋" w:cs="仿宋"/>
          <w:b/>
          <w:bCs/>
          <w:sz w:val="52"/>
          <w:szCs w:val="52"/>
        </w:rPr>
      </w:pPr>
      <w:r>
        <w:rPr>
          <w:rFonts w:hint="eastAsia" w:ascii="仿宋" w:hAnsi="仿宋" w:eastAsia="仿宋" w:cs="仿宋"/>
          <w:b/>
          <w:bCs/>
          <w:kern w:val="2"/>
          <w:sz w:val="52"/>
          <w:szCs w:val="52"/>
          <w:shd w:val="clear"/>
        </w:rPr>
        <w:t>新能源公司小型气象站</w:t>
      </w:r>
      <w:r>
        <w:rPr>
          <w:rFonts w:hint="eastAsia" w:ascii="仿宋" w:hAnsi="仿宋" w:eastAsia="仿宋" w:cs="仿宋"/>
          <w:b/>
          <w:bCs/>
          <w:sz w:val="52"/>
          <w:szCs w:val="52"/>
        </w:rPr>
        <w:t>采购项目</w:t>
      </w:r>
    </w:p>
    <w:p>
      <w:pPr>
        <w:jc w:val="center"/>
        <w:rPr>
          <w:rFonts w:hint="eastAsia" w:ascii="仿宋" w:hAnsi="仿宋" w:eastAsia="仿宋" w:cs="仿宋"/>
          <w:b/>
          <w:bCs/>
          <w:sz w:val="30"/>
          <w:szCs w:val="30"/>
        </w:rPr>
      </w:pPr>
    </w:p>
    <w:p>
      <w:pPr>
        <w:jc w:val="center"/>
        <w:rPr>
          <w:rFonts w:hint="eastAsia" w:ascii="仿宋" w:hAnsi="仿宋" w:eastAsia="仿宋" w:cs="仿宋"/>
          <w:b/>
          <w:bCs/>
          <w:sz w:val="44"/>
          <w:szCs w:val="44"/>
        </w:rPr>
      </w:pPr>
      <w:r>
        <w:rPr>
          <w:rFonts w:hint="eastAsia" w:ascii="仿宋" w:hAnsi="仿宋" w:eastAsia="仿宋" w:cs="仿宋"/>
          <w:b/>
          <w:bCs/>
          <w:sz w:val="44"/>
          <w:szCs w:val="44"/>
        </w:rPr>
        <w:t>报价文件</w:t>
      </w: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ind w:firstLine="531" w:firstLineChars="177"/>
        <w:rPr>
          <w:rFonts w:hint="eastAsia" w:ascii="仿宋" w:hAnsi="仿宋" w:eastAsia="仿宋" w:cs="仿宋"/>
          <w:sz w:val="30"/>
          <w:szCs w:val="30"/>
        </w:rPr>
      </w:pPr>
      <w:r>
        <w:rPr>
          <w:rFonts w:hint="eastAsia" w:ascii="仿宋" w:hAnsi="仿宋" w:eastAsia="仿宋" w:cs="仿宋"/>
          <w:sz w:val="30"/>
          <w:szCs w:val="30"/>
        </w:rPr>
        <w:t>报价人名称（加盖公章）：</w:t>
      </w:r>
      <w:r>
        <w:rPr>
          <w:rFonts w:hint="eastAsia" w:ascii="仿宋" w:hAnsi="仿宋" w:eastAsia="仿宋" w:cs="仿宋"/>
          <w:sz w:val="30"/>
          <w:szCs w:val="30"/>
          <w:u w:val="single"/>
        </w:rPr>
        <w:t xml:space="preserve">                         </w:t>
      </w:r>
    </w:p>
    <w:p>
      <w:pPr>
        <w:ind w:firstLine="531" w:firstLineChars="177"/>
        <w:rPr>
          <w:rFonts w:hint="eastAsia" w:ascii="仿宋" w:hAnsi="仿宋" w:eastAsia="仿宋" w:cs="仿宋"/>
          <w:sz w:val="30"/>
          <w:szCs w:val="30"/>
        </w:rPr>
      </w:pPr>
      <w:r>
        <w:rPr>
          <w:rFonts w:hint="eastAsia" w:ascii="仿宋" w:hAnsi="仿宋" w:eastAsia="仿宋" w:cs="仿宋"/>
          <w:sz w:val="30"/>
          <w:szCs w:val="30"/>
        </w:rPr>
        <w:t>联系人：</w:t>
      </w:r>
      <w:r>
        <w:rPr>
          <w:rFonts w:hint="eastAsia" w:ascii="仿宋" w:hAnsi="仿宋" w:eastAsia="仿宋" w:cs="仿宋"/>
          <w:sz w:val="30"/>
          <w:szCs w:val="30"/>
          <w:u w:val="single"/>
        </w:rPr>
        <w:t xml:space="preserve">                         </w:t>
      </w:r>
    </w:p>
    <w:p>
      <w:pPr>
        <w:ind w:firstLine="531" w:firstLineChars="177"/>
        <w:rPr>
          <w:rFonts w:hint="eastAsia" w:ascii="仿宋" w:hAnsi="仿宋" w:eastAsia="仿宋" w:cs="仿宋"/>
          <w:sz w:val="30"/>
          <w:szCs w:val="30"/>
        </w:rPr>
      </w:pPr>
      <w:r>
        <w:rPr>
          <w:rFonts w:hint="eastAsia" w:ascii="仿宋" w:hAnsi="仿宋" w:eastAsia="仿宋" w:cs="仿宋"/>
          <w:sz w:val="30"/>
          <w:szCs w:val="30"/>
        </w:rPr>
        <w:t>联系电话：</w:t>
      </w:r>
      <w:r>
        <w:rPr>
          <w:rFonts w:hint="eastAsia" w:ascii="仿宋" w:hAnsi="仿宋" w:eastAsia="仿宋" w:cs="仿宋"/>
          <w:sz w:val="30"/>
          <w:szCs w:val="30"/>
          <w:u w:val="single"/>
        </w:rPr>
        <w:t xml:space="preserve">                         </w:t>
      </w:r>
    </w:p>
    <w:p>
      <w:pPr>
        <w:ind w:firstLine="531" w:firstLineChars="177"/>
        <w:rPr>
          <w:rFonts w:hint="eastAsia" w:ascii="仿宋" w:hAnsi="仿宋" w:eastAsia="仿宋" w:cs="仿宋"/>
          <w:sz w:val="30"/>
          <w:szCs w:val="30"/>
          <w:u w:val="single"/>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ind w:firstLine="531" w:firstLineChars="177"/>
        <w:rPr>
          <w:rFonts w:hint="eastAsia" w:ascii="仿宋" w:hAnsi="仿宋" w:eastAsia="仿宋" w:cs="仿宋"/>
          <w:sz w:val="30"/>
          <w:szCs w:val="30"/>
          <w:u w:val="single"/>
        </w:rPr>
      </w:pPr>
    </w:p>
    <w:p>
      <w:pPr>
        <w:pStyle w:val="2"/>
        <w:rPr>
          <w:rFonts w:hint="eastAsia" w:ascii="仿宋" w:hAnsi="仿宋" w:eastAsia="仿宋" w:cs="仿宋"/>
          <w:sz w:val="30"/>
          <w:szCs w:val="30"/>
        </w:rPr>
      </w:pPr>
    </w:p>
    <w:p>
      <w:pPr>
        <w:pStyle w:val="2"/>
        <w:rPr>
          <w:rFonts w:hint="eastAsia" w:ascii="仿宋" w:hAnsi="仿宋" w:eastAsia="仿宋" w:cs="仿宋"/>
          <w:sz w:val="30"/>
          <w:szCs w:val="30"/>
        </w:rPr>
      </w:pPr>
    </w:p>
    <w:p>
      <w:pPr>
        <w:pStyle w:val="2"/>
        <w:rPr>
          <w:rFonts w:hint="eastAsia" w:ascii="仿宋" w:hAnsi="仿宋" w:eastAsia="仿宋" w:cs="仿宋"/>
          <w:sz w:val="30"/>
          <w:szCs w:val="30"/>
        </w:rPr>
      </w:pPr>
    </w:p>
    <w:p>
      <w:pPr>
        <w:pStyle w:val="31"/>
        <w:numPr>
          <w:ilvl w:val="0"/>
          <w:numId w:val="5"/>
        </w:numPr>
        <w:ind w:left="420" w:firstLineChars="0"/>
        <w:jc w:val="left"/>
        <w:outlineLvl w:val="1"/>
        <w:rPr>
          <w:rFonts w:ascii="仿宋" w:hAnsi="仿宋" w:eastAsia="仿宋" w:cs="仿宋"/>
          <w:b/>
          <w:bCs/>
          <w:sz w:val="30"/>
          <w:szCs w:val="30"/>
        </w:rPr>
      </w:pPr>
      <w:bookmarkStart w:id="2" w:name="_Hlk524442005"/>
      <w:r>
        <w:rPr>
          <w:rFonts w:hint="eastAsia" w:ascii="仿宋" w:hAnsi="仿宋" w:eastAsia="仿宋" w:cs="仿宋"/>
          <w:b/>
          <w:bCs/>
          <w:sz w:val="30"/>
          <w:szCs w:val="30"/>
        </w:rPr>
        <w:t xml:space="preserve"> 报价函</w:t>
      </w:r>
    </w:p>
    <w:p>
      <w:pPr>
        <w:spacing w:line="360" w:lineRule="auto"/>
        <w:jc w:val="center"/>
        <w:rPr>
          <w:rFonts w:ascii="仿宋" w:hAnsi="仿宋" w:eastAsia="仿宋" w:cs="仿宋"/>
          <w:b/>
          <w:bCs/>
          <w:sz w:val="30"/>
          <w:szCs w:val="30"/>
        </w:rPr>
      </w:pPr>
      <w:r>
        <w:rPr>
          <w:rFonts w:hint="eastAsia" w:ascii="仿宋" w:hAnsi="仿宋" w:eastAsia="仿宋" w:cs="仿宋"/>
          <w:b/>
          <w:bCs/>
          <w:sz w:val="30"/>
          <w:szCs w:val="30"/>
        </w:rPr>
        <w:t>报价函</w:t>
      </w:r>
    </w:p>
    <w:p>
      <w:pPr>
        <w:spacing w:line="360" w:lineRule="auto"/>
        <w:ind w:firstLine="560"/>
        <w:jc w:val="center"/>
        <w:rPr>
          <w:rFonts w:ascii="仿宋" w:hAnsi="仿宋" w:eastAsia="仿宋" w:cs="仿宋"/>
          <w:sz w:val="30"/>
          <w:szCs w:val="30"/>
        </w:rPr>
      </w:pPr>
    </w:p>
    <w:p>
      <w:pPr>
        <w:spacing w:line="360" w:lineRule="auto"/>
        <w:rPr>
          <w:rFonts w:ascii="仿宋" w:hAnsi="仿宋" w:eastAsia="仿宋" w:cs="仿宋"/>
          <w:sz w:val="30"/>
          <w:szCs w:val="30"/>
        </w:rPr>
      </w:pPr>
      <w:r>
        <w:rPr>
          <w:rFonts w:hint="eastAsia" w:ascii="仿宋" w:hAnsi="仿宋" w:eastAsia="仿宋" w:cs="仿宋"/>
          <w:sz w:val="30"/>
          <w:szCs w:val="30"/>
        </w:rPr>
        <w:t>东莞市东实新能源有限公司：</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针对贵司关于</w:t>
      </w:r>
      <w:r>
        <w:rPr>
          <w:rFonts w:hint="eastAsia" w:ascii="仿宋" w:hAnsi="仿宋" w:eastAsia="仿宋" w:cs="仿宋"/>
          <w:color w:val="000000"/>
          <w:kern w:val="0"/>
          <w:sz w:val="30"/>
          <w:szCs w:val="30"/>
          <w:u w:val="single"/>
          <w:shd w:val="clear" w:color="auto" w:fill="FFFFFF"/>
        </w:rPr>
        <w:t>新能源公司小型气象站采购项目</w:t>
      </w:r>
      <w:r>
        <w:rPr>
          <w:rFonts w:hint="eastAsia" w:ascii="仿宋" w:hAnsi="仿宋" w:eastAsia="仿宋" w:cs="仿宋"/>
          <w:sz w:val="30"/>
          <w:szCs w:val="30"/>
        </w:rPr>
        <w:t>，我司愿意以</w:t>
      </w:r>
      <w:r>
        <w:rPr>
          <w:rFonts w:hint="eastAsia" w:ascii="仿宋" w:hAnsi="仿宋" w:eastAsia="仿宋" w:cs="仿宋"/>
          <w:sz w:val="30"/>
          <w:szCs w:val="30"/>
          <w:u w:val="single"/>
        </w:rPr>
        <w:t>价税合计人民币xxxx元（大写），¥xxx.00（小写）(</w:t>
      </w:r>
      <w:r>
        <w:rPr>
          <w:rFonts w:hint="eastAsia" w:ascii="仿宋" w:hAnsi="仿宋" w:eastAsia="仿宋" w:cs="仿宋"/>
          <w:sz w:val="30"/>
          <w:szCs w:val="30"/>
        </w:rPr>
        <w:t>开具增值税专用发票，税率</w:t>
      </w:r>
      <w:r>
        <w:rPr>
          <w:rFonts w:hint="eastAsia" w:ascii="仿宋" w:hAnsi="仿宋" w:eastAsia="仿宋" w:cs="仿宋"/>
          <w:sz w:val="30"/>
          <w:szCs w:val="30"/>
          <w:u w:val="single"/>
        </w:rPr>
        <w:t xml:space="preserve">   %)，</w:t>
      </w:r>
      <w:r>
        <w:rPr>
          <w:rFonts w:hint="eastAsia" w:ascii="仿宋" w:hAnsi="仿宋" w:eastAsia="仿宋" w:cs="仿宋"/>
          <w:sz w:val="30"/>
          <w:szCs w:val="30"/>
        </w:rPr>
        <w:t>承接此项目的服务工作。</w:t>
      </w:r>
    </w:p>
    <w:p>
      <w:pPr>
        <w:spacing w:line="360" w:lineRule="auto"/>
        <w:rPr>
          <w:rFonts w:ascii="仿宋" w:hAnsi="仿宋" w:eastAsia="仿宋" w:cs="仿宋"/>
          <w:sz w:val="30"/>
          <w:szCs w:val="30"/>
        </w:rPr>
      </w:pPr>
    </w:p>
    <w:p>
      <w:pPr>
        <w:spacing w:line="360" w:lineRule="auto"/>
        <w:rPr>
          <w:rFonts w:ascii="仿宋" w:hAnsi="仿宋" w:eastAsia="仿宋" w:cs="仿宋"/>
          <w:sz w:val="30"/>
          <w:szCs w:val="30"/>
        </w:rPr>
      </w:pPr>
    </w:p>
    <w:p>
      <w:pPr>
        <w:spacing w:line="360" w:lineRule="auto"/>
        <w:rPr>
          <w:rFonts w:ascii="仿宋" w:hAnsi="仿宋" w:eastAsia="仿宋" w:cs="仿宋"/>
          <w:sz w:val="30"/>
          <w:szCs w:val="30"/>
        </w:rPr>
      </w:pPr>
    </w:p>
    <w:p>
      <w:pPr>
        <w:spacing w:line="360" w:lineRule="auto"/>
        <w:jc w:val="left"/>
        <w:rPr>
          <w:rFonts w:ascii="仿宋" w:hAnsi="仿宋" w:eastAsia="仿宋" w:cs="仿宋"/>
          <w:sz w:val="30"/>
          <w:szCs w:val="30"/>
        </w:rPr>
      </w:pPr>
      <w:r>
        <w:rPr>
          <w:rFonts w:hint="eastAsia" w:ascii="仿宋" w:hAnsi="仿宋" w:eastAsia="仿宋" w:cs="仿宋"/>
          <w:sz w:val="30"/>
          <w:szCs w:val="30"/>
        </w:rPr>
        <w:t>报价人名称（加盖公章）：</w:t>
      </w:r>
    </w:p>
    <w:p>
      <w:pPr>
        <w:wordWrap w:val="0"/>
        <w:spacing w:line="360" w:lineRule="auto"/>
        <w:jc w:val="left"/>
        <w:rPr>
          <w:rFonts w:ascii="仿宋" w:hAnsi="仿宋" w:eastAsia="仿宋" w:cs="仿宋"/>
          <w:sz w:val="30"/>
          <w:szCs w:val="30"/>
        </w:rPr>
      </w:pPr>
      <w:r>
        <w:rPr>
          <w:rFonts w:hint="eastAsia" w:ascii="仿宋" w:hAnsi="仿宋" w:eastAsia="仿宋" w:cs="仿宋"/>
          <w:sz w:val="30"/>
          <w:szCs w:val="30"/>
        </w:rPr>
        <w:t>法定代表人（签名或盖章）：</w:t>
      </w:r>
    </w:p>
    <w:p>
      <w:pPr>
        <w:wordWrap w:val="0"/>
        <w:spacing w:line="360" w:lineRule="auto"/>
        <w:jc w:val="left"/>
        <w:rPr>
          <w:rFonts w:ascii="仿宋" w:hAnsi="仿宋" w:eastAsia="仿宋" w:cs="仿宋"/>
          <w:sz w:val="30"/>
          <w:szCs w:val="30"/>
        </w:rPr>
      </w:pPr>
      <w:r>
        <w:rPr>
          <w:rFonts w:hint="eastAsia" w:ascii="仿宋" w:hAnsi="仿宋" w:eastAsia="仿宋" w:cs="仿宋"/>
          <w:sz w:val="30"/>
          <w:szCs w:val="30"/>
        </w:rPr>
        <w:t>联系人：</w:t>
      </w:r>
    </w:p>
    <w:p>
      <w:pPr>
        <w:wordWrap w:val="0"/>
        <w:spacing w:line="360" w:lineRule="auto"/>
        <w:jc w:val="left"/>
        <w:rPr>
          <w:rFonts w:ascii="仿宋" w:hAnsi="仿宋" w:eastAsia="仿宋" w:cs="仿宋"/>
          <w:sz w:val="30"/>
          <w:szCs w:val="30"/>
        </w:rPr>
      </w:pPr>
      <w:r>
        <w:rPr>
          <w:rFonts w:hint="eastAsia" w:ascii="仿宋" w:hAnsi="仿宋" w:eastAsia="仿宋" w:cs="仿宋"/>
          <w:sz w:val="30"/>
          <w:szCs w:val="30"/>
        </w:rPr>
        <w:t>联系电话：</w:t>
      </w:r>
    </w:p>
    <w:p>
      <w:pPr>
        <w:wordWrap w:val="0"/>
        <w:spacing w:line="360" w:lineRule="auto"/>
        <w:jc w:val="left"/>
        <w:rPr>
          <w:rFonts w:ascii="仿宋" w:hAnsi="仿宋" w:eastAsia="仿宋" w:cs="仿宋"/>
          <w:sz w:val="30"/>
          <w:szCs w:val="30"/>
        </w:rPr>
      </w:pPr>
      <w:r>
        <w:rPr>
          <w:rFonts w:hint="eastAsia" w:ascii="仿宋" w:hAnsi="仿宋" w:eastAsia="仿宋" w:cs="仿宋"/>
          <w:sz w:val="30"/>
          <w:szCs w:val="30"/>
        </w:rPr>
        <w:t>日期：</w:t>
      </w:r>
    </w:p>
    <w:p>
      <w:pPr>
        <w:spacing w:line="360" w:lineRule="auto"/>
        <w:jc w:val="center"/>
        <w:rPr>
          <w:rFonts w:ascii="仿宋" w:hAnsi="仿宋" w:eastAsia="仿宋" w:cs="仿宋"/>
          <w:sz w:val="30"/>
          <w:szCs w:val="30"/>
        </w:rPr>
      </w:pPr>
    </w:p>
    <w:p>
      <w:pPr>
        <w:spacing w:line="360" w:lineRule="auto"/>
        <w:jc w:val="center"/>
        <w:rPr>
          <w:rFonts w:ascii="仿宋" w:hAnsi="仿宋" w:eastAsia="仿宋" w:cs="仿宋"/>
          <w:sz w:val="30"/>
          <w:szCs w:val="30"/>
        </w:rPr>
      </w:pPr>
    </w:p>
    <w:p>
      <w:pPr>
        <w:pStyle w:val="2"/>
        <w:rPr>
          <w:rFonts w:ascii="仿宋" w:hAnsi="仿宋" w:eastAsia="仿宋" w:cs="仿宋"/>
          <w:sz w:val="30"/>
          <w:szCs w:val="30"/>
        </w:rPr>
      </w:pPr>
    </w:p>
    <w:p>
      <w:pPr>
        <w:pStyle w:val="2"/>
        <w:rPr>
          <w:rFonts w:ascii="仿宋" w:hAnsi="仿宋" w:eastAsia="仿宋" w:cs="仿宋"/>
          <w:sz w:val="30"/>
          <w:szCs w:val="30"/>
        </w:rPr>
      </w:pPr>
    </w:p>
    <w:p>
      <w:pPr>
        <w:spacing w:line="360" w:lineRule="auto"/>
        <w:jc w:val="center"/>
        <w:rPr>
          <w:rFonts w:ascii="仿宋" w:hAnsi="仿宋" w:eastAsia="仿宋" w:cs="仿宋"/>
          <w:sz w:val="30"/>
          <w:szCs w:val="30"/>
        </w:rPr>
      </w:pPr>
    </w:p>
    <w:p>
      <w:pPr>
        <w:pStyle w:val="2"/>
        <w:rPr>
          <w:rFonts w:ascii="仿宋" w:hAnsi="仿宋" w:eastAsia="仿宋" w:cs="仿宋"/>
          <w:sz w:val="30"/>
          <w:szCs w:val="30"/>
        </w:rPr>
      </w:pPr>
    </w:p>
    <w:p>
      <w:pPr>
        <w:pStyle w:val="2"/>
        <w:rPr>
          <w:rFonts w:ascii="仿宋" w:hAnsi="仿宋" w:eastAsia="仿宋" w:cs="仿宋"/>
          <w:sz w:val="30"/>
          <w:szCs w:val="30"/>
        </w:rPr>
      </w:pPr>
    </w:p>
    <w:p>
      <w:pPr>
        <w:pStyle w:val="31"/>
        <w:numPr>
          <w:ilvl w:val="0"/>
          <w:numId w:val="5"/>
        </w:numPr>
        <w:ind w:left="420" w:firstLine="0" w:firstLineChars="0"/>
        <w:jc w:val="left"/>
        <w:outlineLvl w:val="1"/>
        <w:rPr>
          <w:rFonts w:ascii="仿宋" w:hAnsi="仿宋" w:eastAsia="仿宋" w:cs="仿宋"/>
          <w:b/>
          <w:bCs/>
          <w:sz w:val="30"/>
          <w:szCs w:val="30"/>
        </w:rPr>
      </w:pPr>
      <w:r>
        <w:rPr>
          <w:rFonts w:hint="eastAsia" w:ascii="仿宋" w:hAnsi="仿宋" w:eastAsia="仿宋" w:cs="仿宋"/>
          <w:b/>
          <w:bCs/>
          <w:sz w:val="30"/>
          <w:szCs w:val="30"/>
        </w:rPr>
        <w:t>法人证明</w:t>
      </w:r>
    </w:p>
    <w:p>
      <w:pPr>
        <w:spacing w:line="360" w:lineRule="auto"/>
        <w:jc w:val="center"/>
        <w:rPr>
          <w:rFonts w:ascii="仿宋" w:hAnsi="仿宋" w:eastAsia="仿宋" w:cs="仿宋"/>
          <w:b/>
          <w:bCs/>
          <w:sz w:val="30"/>
          <w:szCs w:val="30"/>
        </w:rPr>
      </w:pPr>
      <w:r>
        <w:rPr>
          <w:rFonts w:hint="eastAsia" w:ascii="仿宋" w:hAnsi="仿宋" w:eastAsia="仿宋" w:cs="仿宋"/>
          <w:b/>
          <w:bCs/>
          <w:sz w:val="30"/>
          <w:szCs w:val="30"/>
        </w:rPr>
        <w:t>法定代表人身份证明书及法定代表人身份证复印件</w:t>
      </w:r>
    </w:p>
    <w:p>
      <w:pPr>
        <w:spacing w:line="360" w:lineRule="auto"/>
        <w:rPr>
          <w:rFonts w:ascii="仿宋" w:hAnsi="仿宋" w:eastAsia="仿宋" w:cs="仿宋"/>
          <w:sz w:val="30"/>
          <w:szCs w:val="30"/>
        </w:rPr>
      </w:pPr>
    </w:p>
    <w:p>
      <w:pPr>
        <w:pStyle w:val="24"/>
        <w:spacing w:line="360" w:lineRule="auto"/>
        <w:ind w:firstLine="0" w:firstLineChars="0"/>
        <w:rPr>
          <w:rFonts w:ascii="仿宋" w:hAnsi="仿宋" w:eastAsia="仿宋" w:cs="仿宋"/>
          <w:sz w:val="30"/>
          <w:szCs w:val="30"/>
        </w:rPr>
      </w:pPr>
      <w:r>
        <w:rPr>
          <w:rFonts w:hint="eastAsia" w:ascii="仿宋" w:hAnsi="仿宋" w:eastAsia="仿宋" w:cs="仿宋"/>
          <w:sz w:val="30"/>
          <w:szCs w:val="30"/>
        </w:rPr>
        <w:t>东莞市东实新能源有限公司：</w:t>
      </w:r>
    </w:p>
    <w:p>
      <w:pPr>
        <w:pStyle w:val="24"/>
        <w:spacing w:line="360" w:lineRule="auto"/>
        <w:ind w:firstLine="659"/>
        <w:rPr>
          <w:rFonts w:ascii="仿宋" w:hAnsi="仿宋" w:eastAsia="仿宋" w:cs="仿宋"/>
          <w:sz w:val="30"/>
          <w:szCs w:val="30"/>
        </w:rPr>
      </w:pPr>
      <w:r>
        <w:rPr>
          <w:rFonts w:hint="eastAsia" w:ascii="仿宋" w:hAnsi="仿宋" w:eastAsia="仿宋" w:cs="仿宋"/>
          <w:sz w:val="30"/>
          <w:szCs w:val="30"/>
        </w:rPr>
        <w:t>本证明书声明：注册于</w:t>
      </w:r>
      <w:r>
        <w:rPr>
          <w:rFonts w:hint="eastAsia" w:ascii="仿宋" w:hAnsi="仿宋" w:eastAsia="仿宋" w:cs="仿宋"/>
          <w:sz w:val="30"/>
          <w:szCs w:val="30"/>
          <w:u w:val="single"/>
        </w:rPr>
        <w:t xml:space="preserve">     </w:t>
      </w:r>
      <w:r>
        <w:rPr>
          <w:rFonts w:hint="eastAsia" w:ascii="仿宋" w:hAnsi="仿宋" w:eastAsia="仿宋" w:cs="仿宋"/>
          <w:sz w:val="30"/>
          <w:szCs w:val="30"/>
        </w:rPr>
        <w:t>（国家名称）的</w:t>
      </w:r>
      <w:r>
        <w:rPr>
          <w:rFonts w:hint="eastAsia" w:ascii="仿宋" w:hAnsi="仿宋" w:eastAsia="仿宋" w:cs="仿宋"/>
          <w:sz w:val="30"/>
          <w:szCs w:val="30"/>
          <w:u w:val="single"/>
        </w:rPr>
        <w:t>　　</w:t>
      </w:r>
      <w:r>
        <w:rPr>
          <w:rFonts w:hint="eastAsia" w:ascii="仿宋" w:hAnsi="仿宋" w:eastAsia="仿宋" w:cs="仿宋"/>
          <w:sz w:val="30"/>
          <w:szCs w:val="30"/>
        </w:rPr>
        <w:t>（报价人名称）在下面签字的</w:t>
      </w:r>
      <w:r>
        <w:rPr>
          <w:rFonts w:hint="eastAsia" w:ascii="仿宋" w:hAnsi="仿宋" w:eastAsia="仿宋" w:cs="仿宋"/>
          <w:sz w:val="30"/>
          <w:szCs w:val="30"/>
          <w:u w:val="single"/>
        </w:rPr>
        <w:t>　　　　　</w:t>
      </w:r>
      <w:r>
        <w:rPr>
          <w:rFonts w:hint="eastAsia" w:ascii="仿宋" w:hAnsi="仿宋" w:eastAsia="仿宋" w:cs="仿宋"/>
          <w:sz w:val="30"/>
          <w:szCs w:val="30"/>
        </w:rPr>
        <w:t>（法定代表人姓名、职务）为本公司的合法代表人（</w:t>
      </w:r>
      <w:r>
        <w:rPr>
          <w:rFonts w:hint="eastAsia" w:ascii="仿宋" w:hAnsi="仿宋" w:eastAsia="仿宋" w:cs="仿宋"/>
          <w:b/>
          <w:bCs/>
          <w:sz w:val="30"/>
          <w:szCs w:val="30"/>
        </w:rPr>
        <w:t>须附法定代表人身份证复印件</w:t>
      </w:r>
      <w:r>
        <w:rPr>
          <w:rFonts w:hint="eastAsia" w:ascii="仿宋" w:hAnsi="仿宋" w:eastAsia="仿宋" w:cs="仿宋"/>
          <w:sz w:val="30"/>
          <w:szCs w:val="30"/>
        </w:rPr>
        <w:t>）。</w:t>
      </w:r>
    </w:p>
    <w:p>
      <w:pPr>
        <w:spacing w:line="360" w:lineRule="auto"/>
        <w:ind w:firstLine="450" w:firstLineChars="150"/>
        <w:rPr>
          <w:rFonts w:ascii="仿宋" w:hAnsi="仿宋" w:eastAsia="仿宋" w:cs="仿宋"/>
          <w:sz w:val="30"/>
          <w:szCs w:val="30"/>
        </w:rPr>
      </w:pPr>
      <w:r>
        <w:rPr>
          <w:rFonts w:hint="eastAsia" w:ascii="仿宋" w:hAnsi="仿宋" w:eastAsia="仿宋" w:cs="仿宋"/>
          <w:sz w:val="30"/>
          <w:szCs w:val="30"/>
        </w:rPr>
        <w:t>特此证明</w:t>
      </w:r>
    </w:p>
    <w:p>
      <w:pPr>
        <w:spacing w:line="360" w:lineRule="auto"/>
        <w:rPr>
          <w:rFonts w:ascii="仿宋" w:hAnsi="仿宋" w:eastAsia="仿宋" w:cs="仿宋"/>
          <w:sz w:val="30"/>
          <w:szCs w:val="30"/>
        </w:rPr>
      </w:pPr>
    </w:p>
    <w:p>
      <w:pPr>
        <w:spacing w:line="360" w:lineRule="auto"/>
        <w:rPr>
          <w:rFonts w:ascii="仿宋" w:hAnsi="仿宋" w:eastAsia="仿宋" w:cs="仿宋"/>
          <w:sz w:val="30"/>
          <w:szCs w:val="30"/>
        </w:rPr>
      </w:pPr>
    </w:p>
    <w:p>
      <w:pPr>
        <w:spacing w:line="360" w:lineRule="auto"/>
        <w:rPr>
          <w:rFonts w:ascii="仿宋" w:hAnsi="仿宋" w:eastAsia="仿宋" w:cs="仿宋"/>
          <w:sz w:val="30"/>
          <w:szCs w:val="30"/>
        </w:rPr>
      </w:pPr>
    </w:p>
    <w:p>
      <w:pPr>
        <w:spacing w:line="360" w:lineRule="auto"/>
        <w:jc w:val="left"/>
        <w:rPr>
          <w:rFonts w:ascii="仿宋" w:hAnsi="仿宋" w:eastAsia="仿宋" w:cs="仿宋"/>
          <w:sz w:val="30"/>
          <w:szCs w:val="30"/>
        </w:rPr>
      </w:pPr>
      <w:r>
        <w:rPr>
          <w:rFonts w:hint="eastAsia" w:ascii="仿宋" w:hAnsi="仿宋" w:eastAsia="仿宋" w:cs="仿宋"/>
          <w:sz w:val="30"/>
          <w:szCs w:val="30"/>
        </w:rPr>
        <w:t>报价人名称（加盖公章）：</w:t>
      </w:r>
    </w:p>
    <w:p>
      <w:pPr>
        <w:spacing w:line="360" w:lineRule="auto"/>
        <w:jc w:val="left"/>
        <w:rPr>
          <w:rFonts w:ascii="仿宋" w:hAnsi="仿宋" w:eastAsia="仿宋" w:cs="仿宋"/>
          <w:sz w:val="30"/>
          <w:szCs w:val="30"/>
        </w:rPr>
      </w:pPr>
      <w:r>
        <w:rPr>
          <w:rFonts w:hint="eastAsia" w:ascii="仿宋" w:hAnsi="仿宋" w:eastAsia="仿宋" w:cs="仿宋"/>
          <w:sz w:val="30"/>
          <w:szCs w:val="30"/>
        </w:rPr>
        <w:t>报价人地址：</w:t>
      </w:r>
    </w:p>
    <w:p>
      <w:pPr>
        <w:spacing w:line="360" w:lineRule="auto"/>
        <w:jc w:val="left"/>
        <w:rPr>
          <w:rFonts w:ascii="仿宋" w:hAnsi="仿宋" w:eastAsia="仿宋" w:cs="仿宋"/>
          <w:sz w:val="30"/>
          <w:szCs w:val="30"/>
        </w:rPr>
      </w:pPr>
      <w:r>
        <w:rPr>
          <w:rFonts w:hint="eastAsia" w:ascii="仿宋" w:hAnsi="仿宋" w:eastAsia="仿宋" w:cs="仿宋"/>
          <w:sz w:val="30"/>
          <w:szCs w:val="30"/>
        </w:rPr>
        <w:t>法定代表人（签名或盖私章）：</w:t>
      </w:r>
    </w:p>
    <w:p>
      <w:pPr>
        <w:spacing w:line="360" w:lineRule="auto"/>
        <w:jc w:val="left"/>
        <w:rPr>
          <w:rFonts w:ascii="仿宋" w:hAnsi="仿宋" w:eastAsia="仿宋" w:cs="仿宋"/>
          <w:sz w:val="30"/>
          <w:szCs w:val="30"/>
        </w:rPr>
      </w:pPr>
      <w:r>
        <w:rPr>
          <w:rFonts w:hint="eastAsia" w:ascii="仿宋" w:hAnsi="仿宋" w:eastAsia="仿宋" w:cs="仿宋"/>
          <w:sz w:val="30"/>
          <w:szCs w:val="30"/>
        </w:rPr>
        <w:t>职务：</w:t>
      </w:r>
    </w:p>
    <w:p>
      <w:pPr>
        <w:spacing w:line="360" w:lineRule="auto"/>
        <w:rPr>
          <w:rFonts w:ascii="仿宋" w:hAnsi="仿宋" w:eastAsia="仿宋" w:cs="仿宋"/>
          <w:sz w:val="30"/>
          <w:szCs w:val="30"/>
        </w:rPr>
      </w:pPr>
    </w:p>
    <w:p>
      <w:pPr>
        <w:widowControl/>
        <w:spacing w:line="360" w:lineRule="auto"/>
        <w:jc w:val="center"/>
        <w:rPr>
          <w:rFonts w:ascii="仿宋" w:hAnsi="仿宋" w:eastAsia="仿宋" w:cs="仿宋"/>
          <w:sz w:val="30"/>
          <w:szCs w:val="30"/>
        </w:rPr>
      </w:pPr>
      <w:r>
        <w:rPr>
          <w:rFonts w:hint="eastAsia" w:ascii="仿宋" w:hAnsi="仿宋" w:eastAsia="仿宋" w:cs="仿宋"/>
          <w:sz w:val="30"/>
          <w:szCs w:val="30"/>
        </w:rPr>
        <w:br w:type="page"/>
      </w:r>
      <w:bookmarkStart w:id="3" w:name="_Toc384752807"/>
    </w:p>
    <w:p>
      <w:pPr>
        <w:pStyle w:val="31"/>
        <w:numPr>
          <w:ilvl w:val="0"/>
          <w:numId w:val="5"/>
        </w:numPr>
        <w:ind w:left="420" w:firstLine="0" w:firstLineChars="0"/>
        <w:jc w:val="left"/>
        <w:outlineLvl w:val="1"/>
        <w:rPr>
          <w:rFonts w:ascii="仿宋" w:hAnsi="仿宋" w:eastAsia="仿宋" w:cs="仿宋"/>
          <w:b/>
          <w:bCs/>
          <w:sz w:val="30"/>
          <w:szCs w:val="30"/>
        </w:rPr>
      </w:pPr>
      <w:r>
        <w:rPr>
          <w:rFonts w:hint="eastAsia" w:ascii="仿宋" w:hAnsi="仿宋" w:eastAsia="仿宋" w:cs="仿宋"/>
          <w:b/>
          <w:bCs/>
          <w:sz w:val="30"/>
          <w:szCs w:val="30"/>
        </w:rPr>
        <w:t>法人授权书</w:t>
      </w:r>
    </w:p>
    <w:p>
      <w:pPr>
        <w:widowControl/>
        <w:spacing w:line="360" w:lineRule="auto"/>
        <w:jc w:val="center"/>
        <w:rPr>
          <w:rFonts w:ascii="仿宋" w:hAnsi="仿宋" w:eastAsia="仿宋" w:cs="仿宋"/>
          <w:sz w:val="30"/>
          <w:szCs w:val="30"/>
        </w:rPr>
      </w:pPr>
      <w:r>
        <w:rPr>
          <w:rFonts w:hint="eastAsia" w:ascii="仿宋" w:hAnsi="仿宋" w:eastAsia="仿宋" w:cs="仿宋"/>
          <w:b/>
          <w:sz w:val="30"/>
          <w:szCs w:val="30"/>
        </w:rPr>
        <w:t>授权委托书</w:t>
      </w:r>
      <w:bookmarkEnd w:id="3"/>
    </w:p>
    <w:p>
      <w:pPr>
        <w:pStyle w:val="24"/>
        <w:spacing w:line="360" w:lineRule="auto"/>
        <w:ind w:firstLine="0" w:firstLineChars="0"/>
        <w:rPr>
          <w:rFonts w:ascii="仿宋" w:hAnsi="仿宋" w:eastAsia="仿宋" w:cs="仿宋"/>
          <w:sz w:val="30"/>
          <w:szCs w:val="30"/>
        </w:rPr>
      </w:pPr>
    </w:p>
    <w:p>
      <w:pPr>
        <w:pStyle w:val="24"/>
        <w:spacing w:line="360" w:lineRule="auto"/>
        <w:ind w:firstLine="0" w:firstLineChars="0"/>
        <w:rPr>
          <w:rFonts w:ascii="仿宋" w:hAnsi="仿宋" w:eastAsia="仿宋" w:cs="仿宋"/>
          <w:sz w:val="30"/>
          <w:szCs w:val="30"/>
        </w:rPr>
      </w:pPr>
      <w:r>
        <w:rPr>
          <w:rFonts w:hint="eastAsia" w:ascii="仿宋" w:hAnsi="仿宋" w:eastAsia="仿宋" w:cs="仿宋"/>
          <w:sz w:val="30"/>
          <w:szCs w:val="30"/>
        </w:rPr>
        <w:t>东莞市东实新能源有限公司：</w:t>
      </w:r>
    </w:p>
    <w:p>
      <w:pPr>
        <w:pStyle w:val="24"/>
        <w:spacing w:line="360" w:lineRule="auto"/>
        <w:ind w:firstLine="659"/>
        <w:rPr>
          <w:rFonts w:ascii="仿宋" w:hAnsi="仿宋" w:eastAsia="仿宋" w:cs="仿宋"/>
          <w:sz w:val="30"/>
          <w:szCs w:val="30"/>
        </w:rPr>
      </w:pPr>
      <w:r>
        <w:rPr>
          <w:rFonts w:hint="eastAsia" w:ascii="仿宋" w:hAnsi="仿宋" w:eastAsia="仿宋" w:cs="仿宋"/>
          <w:sz w:val="30"/>
          <w:szCs w:val="30"/>
        </w:rPr>
        <w:t>本委托书声明：在下面签字的</w:t>
      </w:r>
      <w:r>
        <w:rPr>
          <w:rFonts w:hint="eastAsia" w:ascii="仿宋" w:hAnsi="仿宋" w:eastAsia="仿宋" w:cs="仿宋"/>
          <w:sz w:val="30"/>
          <w:szCs w:val="30"/>
          <w:u w:val="single"/>
        </w:rPr>
        <w:t>（填写法定代表人姓名、职务）</w:t>
      </w:r>
      <w:r>
        <w:rPr>
          <w:rFonts w:hint="eastAsia" w:ascii="仿宋" w:hAnsi="仿宋" w:eastAsia="仿宋" w:cs="仿宋"/>
          <w:sz w:val="30"/>
          <w:szCs w:val="30"/>
        </w:rPr>
        <w:t>代表</w:t>
      </w:r>
      <w:r>
        <w:rPr>
          <w:rFonts w:hint="eastAsia" w:ascii="仿宋" w:hAnsi="仿宋" w:eastAsia="仿宋" w:cs="仿宋"/>
          <w:sz w:val="30"/>
          <w:szCs w:val="30"/>
          <w:u w:val="single"/>
        </w:rPr>
        <w:t>（填写报价人名称）</w:t>
      </w:r>
      <w:r>
        <w:rPr>
          <w:rFonts w:hint="eastAsia" w:ascii="仿宋" w:hAnsi="仿宋" w:eastAsia="仿宋" w:cs="仿宋"/>
          <w:sz w:val="30"/>
          <w:szCs w:val="30"/>
        </w:rPr>
        <w:t>委托在下面签字的</w:t>
      </w:r>
      <w:r>
        <w:rPr>
          <w:rFonts w:hint="eastAsia" w:ascii="仿宋" w:hAnsi="仿宋" w:eastAsia="仿宋" w:cs="仿宋"/>
          <w:sz w:val="30"/>
          <w:szCs w:val="30"/>
          <w:u w:val="single"/>
        </w:rPr>
        <w:t>（填写受委托人的姓名、职务）</w:t>
      </w:r>
      <w:r>
        <w:rPr>
          <w:rFonts w:hint="eastAsia" w:ascii="仿宋" w:hAnsi="仿宋" w:eastAsia="仿宋" w:cs="仿宋"/>
          <w:sz w:val="30"/>
          <w:szCs w:val="30"/>
        </w:rPr>
        <w:t>为本公司的合法代表人，就</w:t>
      </w:r>
      <w:r>
        <w:rPr>
          <w:rFonts w:hint="eastAsia" w:ascii="仿宋" w:hAnsi="仿宋" w:eastAsia="仿宋" w:cs="仿宋"/>
          <w:color w:val="000000"/>
          <w:kern w:val="0"/>
          <w:sz w:val="30"/>
          <w:szCs w:val="30"/>
          <w:u w:val="single"/>
          <w:shd w:val="clear" w:color="auto" w:fill="FFFFFF"/>
        </w:rPr>
        <w:t>新能源公司小型气象站采购项目</w:t>
      </w:r>
      <w:r>
        <w:rPr>
          <w:rFonts w:hint="eastAsia" w:ascii="仿宋" w:hAnsi="仿宋" w:eastAsia="仿宋" w:cs="仿宋"/>
          <w:sz w:val="30"/>
          <w:szCs w:val="30"/>
        </w:rPr>
        <w:t>等相关服务的谈判和合同的执行，以我方的名义处理一切与之有关的事宜（相关身份证复印件须附后）。</w:t>
      </w:r>
    </w:p>
    <w:p>
      <w:pPr>
        <w:pStyle w:val="24"/>
        <w:spacing w:line="360" w:lineRule="auto"/>
        <w:ind w:firstLine="659"/>
        <w:rPr>
          <w:rFonts w:ascii="仿宋" w:hAnsi="仿宋" w:eastAsia="仿宋" w:cs="仿宋"/>
          <w:sz w:val="30"/>
          <w:szCs w:val="30"/>
        </w:rPr>
      </w:pPr>
    </w:p>
    <w:p>
      <w:pPr>
        <w:pStyle w:val="24"/>
        <w:spacing w:line="360" w:lineRule="auto"/>
        <w:ind w:firstLine="659"/>
        <w:rPr>
          <w:rFonts w:ascii="仿宋" w:hAnsi="仿宋" w:eastAsia="仿宋" w:cs="仿宋"/>
          <w:sz w:val="30"/>
          <w:szCs w:val="30"/>
        </w:rPr>
      </w:pPr>
      <w:r>
        <w:rPr>
          <w:rFonts w:hint="eastAsia" w:ascii="仿宋" w:hAnsi="仿宋" w:eastAsia="仿宋" w:cs="仿宋"/>
          <w:sz w:val="30"/>
          <w:szCs w:val="30"/>
        </w:rPr>
        <w:t>本委托书于</w:t>
      </w:r>
      <w:r>
        <w:rPr>
          <w:rFonts w:hint="eastAsia" w:ascii="仿宋" w:hAnsi="仿宋" w:eastAsia="仿宋" w:cs="仿宋"/>
          <w:sz w:val="30"/>
          <w:szCs w:val="30"/>
          <w:u w:val="single"/>
        </w:rPr>
        <w:t>　</w:t>
      </w:r>
      <w:r>
        <w:rPr>
          <w:rFonts w:hint="eastAsia" w:ascii="仿宋" w:hAnsi="仿宋" w:eastAsia="仿宋" w:cs="仿宋"/>
          <w:sz w:val="30"/>
          <w:szCs w:val="30"/>
        </w:rPr>
        <w:t>年</w:t>
      </w:r>
      <w:r>
        <w:rPr>
          <w:rFonts w:hint="eastAsia" w:ascii="仿宋" w:hAnsi="仿宋" w:eastAsia="仿宋" w:cs="仿宋"/>
          <w:sz w:val="30"/>
          <w:szCs w:val="30"/>
          <w:u w:val="single"/>
        </w:rPr>
        <w:t>　</w:t>
      </w:r>
      <w:r>
        <w:rPr>
          <w:rFonts w:hint="eastAsia" w:ascii="仿宋" w:hAnsi="仿宋" w:eastAsia="仿宋" w:cs="仿宋"/>
          <w:sz w:val="30"/>
          <w:szCs w:val="30"/>
        </w:rPr>
        <w:t>月</w:t>
      </w:r>
      <w:r>
        <w:rPr>
          <w:rFonts w:hint="eastAsia" w:ascii="仿宋" w:hAnsi="仿宋" w:eastAsia="仿宋" w:cs="仿宋"/>
          <w:sz w:val="30"/>
          <w:szCs w:val="30"/>
          <w:u w:val="single"/>
        </w:rPr>
        <w:t>　</w:t>
      </w:r>
      <w:r>
        <w:rPr>
          <w:rFonts w:hint="eastAsia" w:ascii="仿宋" w:hAnsi="仿宋" w:eastAsia="仿宋" w:cs="仿宋"/>
          <w:sz w:val="30"/>
          <w:szCs w:val="30"/>
        </w:rPr>
        <w:t>日至</w:t>
      </w:r>
      <w:r>
        <w:rPr>
          <w:rFonts w:hint="eastAsia" w:ascii="仿宋" w:hAnsi="仿宋" w:eastAsia="仿宋" w:cs="仿宋"/>
          <w:sz w:val="30"/>
          <w:szCs w:val="30"/>
          <w:u w:val="single"/>
        </w:rPr>
        <w:t>　</w:t>
      </w:r>
      <w:r>
        <w:rPr>
          <w:rFonts w:hint="eastAsia" w:ascii="仿宋" w:hAnsi="仿宋" w:eastAsia="仿宋" w:cs="仿宋"/>
          <w:sz w:val="30"/>
          <w:szCs w:val="30"/>
        </w:rPr>
        <w:t>年</w:t>
      </w:r>
      <w:r>
        <w:rPr>
          <w:rFonts w:hint="eastAsia" w:ascii="仿宋" w:hAnsi="仿宋" w:eastAsia="仿宋" w:cs="仿宋"/>
          <w:sz w:val="30"/>
          <w:szCs w:val="30"/>
          <w:u w:val="single"/>
        </w:rPr>
        <w:t>　</w:t>
      </w:r>
      <w:r>
        <w:rPr>
          <w:rFonts w:hint="eastAsia" w:ascii="仿宋" w:hAnsi="仿宋" w:eastAsia="仿宋" w:cs="仿宋"/>
          <w:sz w:val="30"/>
          <w:szCs w:val="30"/>
        </w:rPr>
        <w:t>月</w:t>
      </w:r>
      <w:r>
        <w:rPr>
          <w:rFonts w:hint="eastAsia" w:ascii="仿宋" w:hAnsi="仿宋" w:eastAsia="仿宋" w:cs="仿宋"/>
          <w:sz w:val="30"/>
          <w:szCs w:val="30"/>
          <w:u w:val="single"/>
        </w:rPr>
        <w:t>　</w:t>
      </w:r>
      <w:r>
        <w:rPr>
          <w:rFonts w:hint="eastAsia" w:ascii="仿宋" w:hAnsi="仿宋" w:eastAsia="仿宋" w:cs="仿宋"/>
          <w:sz w:val="30"/>
          <w:szCs w:val="30"/>
        </w:rPr>
        <w:t>日签字生效，特此声明。</w:t>
      </w:r>
    </w:p>
    <w:p>
      <w:pPr>
        <w:pStyle w:val="24"/>
        <w:spacing w:line="360" w:lineRule="auto"/>
        <w:ind w:firstLine="659"/>
        <w:rPr>
          <w:rFonts w:ascii="仿宋" w:hAnsi="仿宋" w:eastAsia="仿宋" w:cs="仿宋"/>
          <w:sz w:val="30"/>
          <w:szCs w:val="30"/>
        </w:rPr>
      </w:pPr>
    </w:p>
    <w:p>
      <w:pPr>
        <w:pStyle w:val="24"/>
        <w:spacing w:line="360" w:lineRule="auto"/>
        <w:ind w:right="160" w:firstLine="0" w:firstLineChars="0"/>
        <w:jc w:val="left"/>
        <w:rPr>
          <w:rFonts w:ascii="仿宋" w:hAnsi="仿宋" w:eastAsia="仿宋" w:cs="仿宋"/>
          <w:sz w:val="30"/>
          <w:szCs w:val="30"/>
        </w:rPr>
      </w:pPr>
      <w:r>
        <w:rPr>
          <w:rFonts w:hint="eastAsia" w:ascii="仿宋" w:hAnsi="仿宋" w:eastAsia="仿宋" w:cs="仿宋"/>
          <w:sz w:val="30"/>
          <w:szCs w:val="30"/>
        </w:rPr>
        <w:t>报价人名称（加盖公章）：</w:t>
      </w:r>
    </w:p>
    <w:p>
      <w:pPr>
        <w:pStyle w:val="24"/>
        <w:wordWrap w:val="0"/>
        <w:spacing w:line="360" w:lineRule="auto"/>
        <w:ind w:firstLine="0" w:firstLineChars="0"/>
        <w:jc w:val="left"/>
        <w:rPr>
          <w:rFonts w:ascii="仿宋" w:hAnsi="仿宋" w:eastAsia="仿宋" w:cs="仿宋"/>
          <w:sz w:val="30"/>
          <w:szCs w:val="30"/>
        </w:rPr>
      </w:pPr>
      <w:r>
        <w:rPr>
          <w:rFonts w:hint="eastAsia" w:ascii="仿宋" w:hAnsi="仿宋" w:eastAsia="仿宋" w:cs="仿宋"/>
          <w:sz w:val="30"/>
          <w:szCs w:val="30"/>
        </w:rPr>
        <w:t>报价人地址：</w:t>
      </w:r>
    </w:p>
    <w:p>
      <w:pPr>
        <w:pStyle w:val="24"/>
        <w:wordWrap w:val="0"/>
        <w:spacing w:line="360" w:lineRule="auto"/>
        <w:ind w:firstLine="0" w:firstLineChars="0"/>
        <w:jc w:val="left"/>
        <w:rPr>
          <w:rFonts w:ascii="仿宋" w:hAnsi="仿宋" w:eastAsia="仿宋" w:cs="仿宋"/>
          <w:sz w:val="30"/>
          <w:szCs w:val="30"/>
        </w:rPr>
      </w:pPr>
      <w:r>
        <w:rPr>
          <w:rFonts w:hint="eastAsia" w:ascii="仿宋" w:hAnsi="仿宋" w:eastAsia="仿宋" w:cs="仿宋"/>
          <w:sz w:val="30"/>
          <w:szCs w:val="30"/>
        </w:rPr>
        <w:t>法定代表人（签字或盖章）：</w:t>
      </w:r>
    </w:p>
    <w:p>
      <w:pPr>
        <w:pStyle w:val="24"/>
        <w:wordWrap w:val="0"/>
        <w:spacing w:line="360" w:lineRule="auto"/>
        <w:ind w:firstLine="0" w:firstLineChars="0"/>
        <w:jc w:val="left"/>
        <w:rPr>
          <w:rFonts w:ascii="仿宋" w:hAnsi="仿宋" w:eastAsia="仿宋" w:cs="仿宋"/>
          <w:sz w:val="30"/>
          <w:szCs w:val="30"/>
        </w:rPr>
      </w:pPr>
      <w:r>
        <w:rPr>
          <w:rFonts w:hint="eastAsia" w:ascii="仿宋" w:hAnsi="仿宋" w:eastAsia="仿宋" w:cs="仿宋"/>
          <w:sz w:val="30"/>
          <w:szCs w:val="30"/>
        </w:rPr>
        <w:t>职务：</w:t>
      </w:r>
    </w:p>
    <w:p>
      <w:pPr>
        <w:pStyle w:val="24"/>
        <w:wordWrap w:val="0"/>
        <w:spacing w:line="360" w:lineRule="auto"/>
        <w:ind w:firstLine="0" w:firstLineChars="0"/>
        <w:jc w:val="left"/>
        <w:rPr>
          <w:rFonts w:ascii="仿宋" w:hAnsi="仿宋" w:eastAsia="仿宋" w:cs="仿宋"/>
          <w:sz w:val="30"/>
          <w:szCs w:val="30"/>
        </w:rPr>
      </w:pPr>
      <w:r>
        <w:rPr>
          <w:rFonts w:hint="eastAsia" w:ascii="仿宋" w:hAnsi="仿宋" w:eastAsia="仿宋" w:cs="仿宋"/>
          <w:sz w:val="30"/>
          <w:szCs w:val="30"/>
        </w:rPr>
        <w:t>受委托人（签字或盖章）：</w:t>
      </w:r>
    </w:p>
    <w:p>
      <w:pPr>
        <w:pStyle w:val="24"/>
        <w:wordWrap w:val="0"/>
        <w:spacing w:line="360" w:lineRule="auto"/>
        <w:ind w:firstLine="0" w:firstLineChars="0"/>
        <w:jc w:val="left"/>
        <w:rPr>
          <w:rFonts w:ascii="仿宋" w:hAnsi="仿宋" w:eastAsia="仿宋" w:cs="仿宋"/>
          <w:sz w:val="30"/>
          <w:szCs w:val="30"/>
        </w:rPr>
      </w:pPr>
      <w:r>
        <w:rPr>
          <w:rFonts w:hint="eastAsia" w:ascii="仿宋" w:hAnsi="仿宋" w:eastAsia="仿宋" w:cs="仿宋"/>
          <w:sz w:val="30"/>
          <w:szCs w:val="30"/>
        </w:rPr>
        <w:t>职务：</w:t>
      </w:r>
    </w:p>
    <w:p>
      <w:pPr>
        <w:pStyle w:val="24"/>
        <w:wordWrap w:val="0"/>
        <w:spacing w:line="360" w:lineRule="auto"/>
        <w:ind w:firstLine="0" w:firstLineChars="0"/>
        <w:jc w:val="left"/>
        <w:rPr>
          <w:rFonts w:ascii="仿宋" w:hAnsi="仿宋" w:eastAsia="仿宋" w:cs="仿宋"/>
          <w:sz w:val="30"/>
          <w:szCs w:val="30"/>
        </w:rPr>
      </w:pPr>
      <w:r>
        <w:rPr>
          <w:rFonts w:hint="eastAsia" w:ascii="仿宋" w:hAnsi="仿宋" w:eastAsia="仿宋" w:cs="仿宋"/>
          <w:sz w:val="30"/>
          <w:szCs w:val="30"/>
        </w:rPr>
        <w:t>日期：</w:t>
      </w:r>
    </w:p>
    <w:bookmarkEnd w:id="2"/>
    <w:p>
      <w:pPr>
        <w:pStyle w:val="31"/>
        <w:spacing w:line="360" w:lineRule="auto"/>
        <w:ind w:firstLine="0" w:firstLineChars="0"/>
        <w:jc w:val="left"/>
        <w:outlineLvl w:val="1"/>
        <w:rPr>
          <w:rFonts w:ascii="仿宋" w:hAnsi="仿宋" w:eastAsia="仿宋" w:cs="仿宋"/>
          <w:sz w:val="30"/>
          <w:szCs w:val="30"/>
        </w:rPr>
      </w:pPr>
      <w:r>
        <w:rPr>
          <w:rFonts w:hint="eastAsia" w:ascii="仿宋" w:hAnsi="仿宋" w:eastAsia="仿宋" w:cs="仿宋"/>
          <w:sz w:val="30"/>
          <w:szCs w:val="30"/>
        </w:rPr>
        <w:br w:type="page"/>
      </w:r>
    </w:p>
    <w:p>
      <w:pPr>
        <w:pStyle w:val="31"/>
        <w:numPr>
          <w:ilvl w:val="0"/>
          <w:numId w:val="5"/>
        </w:numPr>
        <w:ind w:left="420" w:firstLine="0" w:firstLineChars="0"/>
        <w:jc w:val="left"/>
        <w:outlineLvl w:val="1"/>
        <w:rPr>
          <w:rFonts w:ascii="仿宋" w:hAnsi="仿宋" w:eastAsia="仿宋" w:cs="仿宋"/>
          <w:b/>
          <w:bCs/>
          <w:sz w:val="30"/>
          <w:szCs w:val="30"/>
        </w:rPr>
      </w:pPr>
      <w:bookmarkStart w:id="4" w:name="OLE_LINK11"/>
      <w:r>
        <w:rPr>
          <w:rFonts w:hint="eastAsia" w:ascii="仿宋" w:hAnsi="仿宋" w:eastAsia="仿宋" w:cs="仿宋"/>
          <w:b/>
          <w:bCs/>
          <w:sz w:val="30"/>
          <w:szCs w:val="30"/>
        </w:rPr>
        <w:t>投标人未到场声明</w:t>
      </w:r>
    </w:p>
    <w:bookmarkEnd w:id="4"/>
    <w:p>
      <w:pPr>
        <w:pStyle w:val="31"/>
        <w:spacing w:line="360" w:lineRule="auto"/>
        <w:ind w:firstLine="0" w:firstLineChars="0"/>
        <w:jc w:val="center"/>
        <w:outlineLvl w:val="1"/>
        <w:rPr>
          <w:rFonts w:ascii="仿宋" w:hAnsi="仿宋" w:eastAsia="仿宋" w:cs="仿宋"/>
          <w:b/>
          <w:sz w:val="30"/>
          <w:szCs w:val="30"/>
        </w:rPr>
      </w:pPr>
      <w:r>
        <w:rPr>
          <w:rFonts w:hint="eastAsia" w:ascii="仿宋" w:hAnsi="仿宋" w:eastAsia="仿宋" w:cs="仿宋"/>
          <w:b/>
          <w:sz w:val="30"/>
          <w:szCs w:val="30"/>
        </w:rPr>
        <w:t>投标人未到场声明</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东莞市东实新能源有限公司：</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我司就参加</w:t>
      </w:r>
      <w:r>
        <w:rPr>
          <w:rFonts w:hint="eastAsia" w:ascii="仿宋" w:hAnsi="仿宋" w:eastAsia="仿宋" w:cs="仿宋"/>
          <w:color w:val="000000"/>
          <w:kern w:val="0"/>
          <w:sz w:val="30"/>
          <w:szCs w:val="30"/>
          <w:u w:val="single"/>
          <w:shd w:val="clear" w:color="auto" w:fill="FFFFFF"/>
        </w:rPr>
        <w:t>新能源公司小型气象站采购项目</w:t>
      </w:r>
      <w:r>
        <w:rPr>
          <w:rFonts w:hint="eastAsia" w:ascii="仿宋" w:hAnsi="仿宋" w:eastAsia="仿宋" w:cs="仿宋"/>
          <w:sz w:val="30"/>
          <w:szCs w:val="30"/>
        </w:rPr>
        <w:t>报价工作，作出郑重说明：</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我司保证报价文件及其后提供的一切材料都是真实的；</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我司因疫情防控原因情况未能到现场参加开标工作，对开标结果不存在任何异议。</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 xml:space="preserve"> </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 xml:space="preserve"> </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 xml:space="preserve"> </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 xml:space="preserve"> </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报价人名称（加盖公章）：</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法定代表人（签字或盖章）：</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日期：</w:t>
      </w:r>
    </w:p>
    <w:p>
      <w:pPr>
        <w:spacing w:line="360" w:lineRule="auto"/>
        <w:rPr>
          <w:rFonts w:ascii="仿宋" w:hAnsi="仿宋" w:eastAsia="仿宋" w:cs="仿宋"/>
          <w:sz w:val="30"/>
          <w:szCs w:val="30"/>
        </w:rPr>
      </w:pPr>
      <w:r>
        <w:rPr>
          <w:rFonts w:hint="eastAsia" w:ascii="仿宋" w:hAnsi="仿宋" w:eastAsia="仿宋" w:cs="仿宋"/>
          <w:sz w:val="30"/>
          <w:szCs w:val="30"/>
        </w:rPr>
        <w:br w:type="page"/>
      </w:r>
    </w:p>
    <w:p>
      <w:pPr>
        <w:pStyle w:val="31"/>
        <w:numPr>
          <w:ilvl w:val="0"/>
          <w:numId w:val="5"/>
        </w:numPr>
        <w:ind w:left="420" w:firstLine="0" w:firstLineChars="0"/>
        <w:jc w:val="left"/>
        <w:outlineLvl w:val="1"/>
        <w:rPr>
          <w:rFonts w:ascii="仿宋" w:hAnsi="仿宋" w:eastAsia="仿宋" w:cs="仿宋"/>
          <w:b/>
          <w:bCs/>
          <w:sz w:val="32"/>
          <w:szCs w:val="32"/>
        </w:rPr>
      </w:pPr>
      <w:r>
        <w:rPr>
          <w:rFonts w:hint="eastAsia" w:ascii="仿宋" w:hAnsi="仿宋" w:eastAsia="仿宋" w:cs="仿宋"/>
          <w:b/>
          <w:bCs/>
          <w:sz w:val="32"/>
          <w:szCs w:val="32"/>
        </w:rPr>
        <w:t>合同模板</w:t>
      </w:r>
    </w:p>
    <w:p>
      <w:pPr>
        <w:ind w:firstLine="480" w:firstLineChars="200"/>
        <w:rPr>
          <w:rFonts w:ascii="宋体" w:hAnsi="宋体" w:cs="宋体"/>
          <w:sz w:val="24"/>
          <w:szCs w:val="24"/>
        </w:rPr>
      </w:pPr>
      <w:r>
        <w:rPr>
          <w:rFonts w:hint="eastAsia" w:ascii="宋体" w:hAnsi="宋体" w:cs="宋体"/>
          <w:sz w:val="24"/>
          <w:szCs w:val="24"/>
        </w:rPr>
        <w:t>甲方合同编号：</w:t>
      </w:r>
    </w:p>
    <w:p>
      <w:pPr>
        <w:spacing w:line="360" w:lineRule="auto"/>
        <w:ind w:firstLine="480" w:firstLineChars="200"/>
        <w:rPr>
          <w:rFonts w:ascii="宋体" w:hAnsi="宋体" w:cs="宋体"/>
          <w:sz w:val="24"/>
          <w:szCs w:val="24"/>
        </w:rPr>
      </w:pPr>
      <w:r>
        <w:rPr>
          <w:rFonts w:hint="eastAsia" w:ascii="宋体" w:hAnsi="宋体" w:cs="宋体"/>
          <w:sz w:val="24"/>
          <w:szCs w:val="24"/>
        </w:rPr>
        <w:t>乙方合同编号：</w:t>
      </w:r>
    </w:p>
    <w:p>
      <w:pPr>
        <w:pStyle w:val="2"/>
        <w:rPr>
          <w:rFonts w:ascii="仿宋" w:hAnsi="仿宋" w:eastAsia="仿宋" w:cs="仿宋"/>
          <w:b/>
          <w:bCs/>
          <w:sz w:val="24"/>
          <w:szCs w:val="24"/>
        </w:rPr>
      </w:pPr>
    </w:p>
    <w:p>
      <w:pPr>
        <w:jc w:val="center"/>
        <w:rPr>
          <w:rFonts w:ascii="宋体" w:hAnsi="宋体" w:cs="宋体"/>
          <w:b/>
          <w:sz w:val="24"/>
          <w:szCs w:val="24"/>
        </w:rPr>
      </w:pPr>
      <w:r>
        <w:rPr>
          <w:rFonts w:hint="eastAsia" w:ascii="宋体" w:hAnsi="宋体" w:eastAsia="宋体" w:cs="宋体"/>
          <w:b/>
          <w:bCs/>
          <w:kern w:val="2"/>
          <w:sz w:val="32"/>
          <w:szCs w:val="32"/>
          <w:u w:val="none"/>
          <w:shd w:val="clear"/>
        </w:rPr>
        <w:t>新能源公司小型气象站采购项目</w:t>
      </w:r>
      <w:r>
        <w:rPr>
          <w:rFonts w:hint="eastAsia" w:ascii="宋体" w:hAnsi="宋体" w:cs="宋体"/>
          <w:b/>
          <w:bCs/>
          <w:sz w:val="32"/>
          <w:szCs w:val="32"/>
        </w:rPr>
        <w:t>合同</w:t>
      </w:r>
    </w:p>
    <w:p>
      <w:pPr>
        <w:spacing w:line="360" w:lineRule="auto"/>
        <w:jc w:val="center"/>
        <w:rPr>
          <w:rFonts w:ascii="宋体" w:hAnsi="宋体"/>
          <w:b/>
          <w:sz w:val="24"/>
          <w:szCs w:val="24"/>
        </w:rPr>
      </w:pPr>
    </w:p>
    <w:p>
      <w:pPr>
        <w:spacing w:line="360" w:lineRule="auto"/>
        <w:jc w:val="center"/>
        <w:rPr>
          <w:rFonts w:ascii="宋体" w:hAnsi="宋体"/>
          <w:sz w:val="24"/>
          <w:szCs w:val="24"/>
        </w:rPr>
      </w:pPr>
      <w:r>
        <w:rPr>
          <w:rFonts w:ascii="宋体" w:hAnsi="宋体"/>
          <w:sz w:val="24"/>
          <w:szCs w:val="24"/>
        </w:rPr>
        <w:t xml:space="preserve">                                                             </w:t>
      </w:r>
    </w:p>
    <w:p>
      <w:pPr>
        <w:spacing w:line="360" w:lineRule="auto"/>
        <w:ind w:firstLine="480" w:firstLineChars="200"/>
        <w:rPr>
          <w:rFonts w:ascii="宋体" w:hAnsi="宋体" w:cs="宋体"/>
          <w:sz w:val="24"/>
          <w:szCs w:val="24"/>
        </w:rPr>
      </w:pPr>
      <w:r>
        <w:rPr>
          <w:rFonts w:hint="eastAsia" w:ascii="宋体" w:hAnsi="宋体"/>
          <w:bCs/>
          <w:kern w:val="0"/>
          <w:sz w:val="24"/>
          <w:szCs w:val="24"/>
        </w:rPr>
        <w:t>甲方：</w:t>
      </w:r>
      <w:r>
        <w:rPr>
          <w:rFonts w:hint="eastAsia" w:ascii="宋体" w:hAnsi="宋体" w:cs="宋体"/>
          <w:sz w:val="24"/>
          <w:szCs w:val="24"/>
        </w:rPr>
        <w:t xml:space="preserve">东莞市东实新能源有限公司 </w:t>
      </w:r>
    </w:p>
    <w:p>
      <w:pPr>
        <w:spacing w:line="360" w:lineRule="auto"/>
        <w:ind w:firstLine="480" w:firstLineChars="200"/>
        <w:rPr>
          <w:rFonts w:ascii="宋体" w:hAnsi="宋体"/>
          <w:bCs/>
          <w:kern w:val="0"/>
          <w:sz w:val="24"/>
          <w:szCs w:val="24"/>
        </w:rPr>
      </w:pPr>
      <w:r>
        <w:rPr>
          <w:rFonts w:hint="eastAsia" w:ascii="宋体" w:hAnsi="宋体"/>
          <w:bCs/>
          <w:kern w:val="0"/>
          <w:sz w:val="24"/>
          <w:szCs w:val="24"/>
        </w:rPr>
        <w:t>统一社会信用代码：</w:t>
      </w:r>
    </w:p>
    <w:p>
      <w:pPr>
        <w:spacing w:line="360" w:lineRule="auto"/>
        <w:ind w:firstLine="480" w:firstLineChars="200"/>
        <w:rPr>
          <w:rFonts w:ascii="宋体" w:hAnsi="宋体"/>
          <w:bCs/>
          <w:kern w:val="0"/>
          <w:sz w:val="24"/>
          <w:szCs w:val="24"/>
        </w:rPr>
      </w:pPr>
    </w:p>
    <w:p>
      <w:pPr>
        <w:spacing w:line="360" w:lineRule="auto"/>
        <w:ind w:firstLine="480" w:firstLineChars="200"/>
        <w:rPr>
          <w:rFonts w:ascii="宋体" w:hAnsi="宋体"/>
          <w:bCs/>
          <w:kern w:val="0"/>
          <w:sz w:val="24"/>
          <w:szCs w:val="24"/>
        </w:rPr>
      </w:pPr>
      <w:r>
        <w:rPr>
          <w:rFonts w:hint="eastAsia" w:ascii="宋体" w:hAnsi="宋体"/>
          <w:bCs/>
          <w:kern w:val="0"/>
          <w:sz w:val="24"/>
          <w:szCs w:val="24"/>
        </w:rPr>
        <w:t>乙方：</w:t>
      </w:r>
      <w:r>
        <w:rPr>
          <w:rFonts w:ascii="宋体" w:hAnsi="宋体" w:cs="仿宋_GB2312"/>
          <w:bCs/>
          <w:kern w:val="0"/>
          <w:sz w:val="24"/>
          <w:szCs w:val="24"/>
        </w:rPr>
        <w:t>XXX</w:t>
      </w:r>
      <w:r>
        <w:rPr>
          <w:rFonts w:hint="eastAsia" w:ascii="宋体" w:hAnsi="宋体"/>
          <w:bCs/>
          <w:kern w:val="0"/>
          <w:sz w:val="24"/>
          <w:szCs w:val="24"/>
        </w:rPr>
        <w:t>有限公司</w:t>
      </w:r>
    </w:p>
    <w:p>
      <w:pPr>
        <w:spacing w:line="360" w:lineRule="auto"/>
        <w:ind w:firstLine="480" w:firstLineChars="200"/>
        <w:rPr>
          <w:rFonts w:ascii="宋体" w:hAnsi="宋体"/>
          <w:sz w:val="24"/>
          <w:szCs w:val="24"/>
        </w:rPr>
      </w:pPr>
      <w:r>
        <w:rPr>
          <w:rFonts w:hint="eastAsia" w:ascii="宋体" w:hAnsi="宋体"/>
          <w:sz w:val="24"/>
          <w:szCs w:val="24"/>
        </w:rPr>
        <w:t>统一社会信用代码：</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甲、乙双方根据《中华人民共和国民法典》及其他有关法律、法规</w:t>
      </w:r>
      <w:r>
        <w:rPr>
          <w:rFonts w:hint="eastAsia" w:ascii="宋体" w:hAnsi="宋体"/>
          <w:sz w:val="24"/>
          <w:szCs w:val="24"/>
          <w:lang w:val="en-US" w:eastAsia="zh-CN"/>
        </w:rPr>
        <w:t>规定</w:t>
      </w:r>
      <w:r>
        <w:rPr>
          <w:rFonts w:hint="eastAsia" w:ascii="宋体" w:hAnsi="宋体"/>
          <w:sz w:val="24"/>
          <w:szCs w:val="24"/>
        </w:rPr>
        <w:t>，遵循平等、自愿、公平和诚实信用的原则，就</w:t>
      </w:r>
      <w:r>
        <w:rPr>
          <w:rFonts w:hint="eastAsia" w:ascii="宋体" w:hAnsi="宋体" w:cs="宋体"/>
          <w:sz w:val="24"/>
          <w:szCs w:val="24"/>
        </w:rPr>
        <w:t>东莞市东实新能源有限公司</w:t>
      </w:r>
      <w:r>
        <w:rPr>
          <w:rFonts w:hint="eastAsia" w:ascii="宋体" w:hAnsi="宋体" w:eastAsia="宋体" w:cs="宋体"/>
          <w:kern w:val="2"/>
          <w:sz w:val="24"/>
          <w:szCs w:val="24"/>
          <w:u w:val="single"/>
          <w:shd w:val="clear"/>
        </w:rPr>
        <w:t>新能源公司小型气象站采购项目</w:t>
      </w:r>
      <w:r>
        <w:rPr>
          <w:rFonts w:hint="eastAsia" w:ascii="宋体" w:hAnsi="宋体"/>
          <w:sz w:val="24"/>
          <w:szCs w:val="24"/>
        </w:rPr>
        <w:t>的相关供货安装事宜协商一致，特订立本合同，以资共同遵守：</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b/>
          <w:bCs/>
          <w:sz w:val="24"/>
          <w:szCs w:val="24"/>
        </w:rPr>
      </w:pPr>
      <w:r>
        <w:rPr>
          <w:rFonts w:hint="eastAsia" w:ascii="宋体" w:hAnsi="宋体"/>
          <w:b/>
          <w:bCs/>
          <w:sz w:val="24"/>
          <w:szCs w:val="24"/>
        </w:rPr>
        <w:t>一、货物及合同价款</w:t>
      </w:r>
    </w:p>
    <w:p>
      <w:pPr>
        <w:widowControl/>
        <w:spacing w:line="360" w:lineRule="auto"/>
        <w:ind w:firstLine="480" w:firstLineChars="200"/>
        <w:jc w:val="left"/>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1</w:t>
      </w:r>
      <w:r>
        <w:rPr>
          <w:rFonts w:hint="eastAsia" w:ascii="宋体" w:hAnsi="宋体"/>
          <w:sz w:val="24"/>
          <w:szCs w:val="24"/>
        </w:rPr>
        <w:t>本合同含税总价为</w:t>
      </w:r>
      <w:r>
        <w:rPr>
          <w:rFonts w:hint="eastAsia" w:ascii="宋体" w:hAnsi="宋体"/>
          <w:sz w:val="24"/>
          <w:szCs w:val="24"/>
          <w:u w:val="single"/>
        </w:rPr>
        <w:t>人民币大写</w:t>
      </w:r>
      <w:r>
        <w:rPr>
          <w:rFonts w:ascii="宋体" w:hAnsi="宋体"/>
          <w:sz w:val="24"/>
          <w:szCs w:val="24"/>
          <w:u w:val="single"/>
        </w:rPr>
        <w:t xml:space="preserve">              </w:t>
      </w:r>
      <w:r>
        <w:rPr>
          <w:rFonts w:hint="eastAsia" w:ascii="宋体" w:hAnsi="宋体"/>
          <w:sz w:val="24"/>
          <w:szCs w:val="24"/>
          <w:u w:val="single"/>
        </w:rPr>
        <w:t>（小写：¥</w:t>
      </w:r>
      <w:r>
        <w:rPr>
          <w:rFonts w:ascii="宋体" w:hAnsi="宋体"/>
          <w:sz w:val="24"/>
          <w:szCs w:val="24"/>
          <w:u w:val="single"/>
        </w:rPr>
        <w:t xml:space="preserve">      </w:t>
      </w:r>
      <w:r>
        <w:rPr>
          <w:rFonts w:hint="eastAsia" w:ascii="宋体" w:hAnsi="宋体"/>
          <w:sz w:val="24"/>
          <w:szCs w:val="24"/>
          <w:u w:val="single"/>
        </w:rPr>
        <w:t>元）</w:t>
      </w:r>
      <w:r>
        <w:rPr>
          <w:rFonts w:hint="eastAsia" w:ascii="宋体" w:hAnsi="宋体"/>
          <w:sz w:val="24"/>
          <w:szCs w:val="24"/>
        </w:rPr>
        <w:t>，其中：增值税税率为</w:t>
      </w:r>
      <w:r>
        <w:rPr>
          <w:rFonts w:ascii="宋体" w:hAnsi="宋体"/>
          <w:sz w:val="24"/>
          <w:szCs w:val="24"/>
          <w:u w:val="single"/>
        </w:rPr>
        <w:t xml:space="preserve">     </w:t>
      </w:r>
      <w:r>
        <w:rPr>
          <w:rFonts w:ascii="宋体" w:hAnsi="宋体"/>
          <w:sz w:val="24"/>
          <w:szCs w:val="24"/>
        </w:rPr>
        <w:t>%</w:t>
      </w:r>
      <w:r>
        <w:rPr>
          <w:rFonts w:hint="eastAsia" w:ascii="宋体" w:hAnsi="宋体"/>
          <w:sz w:val="24"/>
          <w:szCs w:val="24"/>
        </w:rPr>
        <w:t>，税金</w:t>
      </w:r>
      <w:r>
        <w:rPr>
          <w:rFonts w:hint="eastAsia" w:ascii="宋体" w:hAnsi="宋体"/>
          <w:sz w:val="24"/>
          <w:szCs w:val="24"/>
          <w:u w:val="none"/>
        </w:rPr>
        <w:t>¥</w:t>
      </w:r>
      <w:r>
        <w:rPr>
          <w:rFonts w:ascii="宋体" w:hAnsi="宋体"/>
          <w:sz w:val="24"/>
          <w:szCs w:val="24"/>
          <w:u w:val="single"/>
        </w:rPr>
        <w:t xml:space="preserve">    </w:t>
      </w:r>
      <w:r>
        <w:rPr>
          <w:rFonts w:hint="eastAsia" w:ascii="宋体" w:hAnsi="宋体"/>
          <w:sz w:val="24"/>
          <w:szCs w:val="24"/>
        </w:rPr>
        <w:t>元，不含税合同总价款为</w:t>
      </w:r>
      <w:r>
        <w:rPr>
          <w:rFonts w:hint="eastAsia" w:ascii="宋体" w:hAnsi="宋体"/>
          <w:sz w:val="24"/>
          <w:szCs w:val="24"/>
          <w:u w:val="single"/>
        </w:rPr>
        <w:t>¥</w:t>
      </w:r>
      <w:r>
        <w:rPr>
          <w:rFonts w:ascii="宋体" w:hAnsi="宋体"/>
          <w:sz w:val="24"/>
          <w:szCs w:val="24"/>
          <w:u w:val="single"/>
        </w:rPr>
        <w:t xml:space="preserve">  </w:t>
      </w:r>
      <w:r>
        <w:rPr>
          <w:rFonts w:hint="eastAsia" w:ascii="宋体" w:hAnsi="宋体"/>
          <w:sz w:val="24"/>
          <w:szCs w:val="24"/>
        </w:rPr>
        <w:t>元（人民币大写：</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）。合同价格包含设备款、货款、</w:t>
      </w:r>
      <w:r>
        <w:rPr>
          <w:rFonts w:hint="eastAsia" w:ascii="宋体" w:hAnsi="宋体" w:cs="宋体"/>
          <w:sz w:val="24"/>
          <w:szCs w:val="24"/>
        </w:rPr>
        <w:t>安装调试费、服务费、人工费、税费、运费</w:t>
      </w:r>
      <w:r>
        <w:rPr>
          <w:rFonts w:hint="eastAsia" w:ascii="宋体" w:hAnsi="宋体"/>
          <w:sz w:val="24"/>
          <w:szCs w:val="24"/>
        </w:rPr>
        <w:t>等乙方履行本合同义务而甲方需支付乙方的一切可预见及不可预见的费用，最终结算时不作调整。</w:t>
      </w:r>
    </w:p>
    <w:p>
      <w:pPr>
        <w:widowControl/>
        <w:spacing w:line="360" w:lineRule="auto"/>
        <w:ind w:firstLine="480"/>
        <w:jc w:val="left"/>
        <w:rPr>
          <w:rFonts w:ascii="宋体" w:hAnsi="宋体"/>
          <w:sz w:val="24"/>
          <w:szCs w:val="24"/>
        </w:rPr>
      </w:pPr>
      <w:r>
        <w:rPr>
          <w:rFonts w:ascii="宋体" w:hAnsi="宋体"/>
          <w:sz w:val="24"/>
          <w:szCs w:val="24"/>
        </w:rPr>
        <w:t>1.2</w:t>
      </w:r>
      <w:r>
        <w:rPr>
          <w:rFonts w:hint="eastAsia" w:ascii="宋体" w:hAnsi="宋体"/>
          <w:sz w:val="24"/>
          <w:szCs w:val="24"/>
        </w:rPr>
        <w:t>货物具体要求详见合同附件</w:t>
      </w:r>
      <w:r>
        <w:rPr>
          <w:rFonts w:ascii="宋体" w:hAnsi="宋体"/>
          <w:sz w:val="24"/>
          <w:szCs w:val="24"/>
        </w:rPr>
        <w:t>1</w:t>
      </w:r>
      <w:r>
        <w:rPr>
          <w:rFonts w:hint="eastAsia" w:ascii="宋体" w:hAnsi="宋体"/>
          <w:sz w:val="24"/>
          <w:szCs w:val="24"/>
        </w:rPr>
        <w:t>《报价清单》、《</w:t>
      </w:r>
      <w:r>
        <w:rPr>
          <w:rFonts w:hint="eastAsia" w:ascii="宋体" w:hAnsi="宋体" w:eastAsia="宋体" w:cs="Times New Roman"/>
          <w:sz w:val="24"/>
          <w:szCs w:val="24"/>
        </w:rPr>
        <w:t>新能源公司小型气象站采购项目技术需求书</w:t>
      </w:r>
      <w:r>
        <w:rPr>
          <w:rFonts w:hint="eastAsia" w:ascii="宋体" w:hAnsi="宋体" w:eastAsia="宋体"/>
          <w:sz w:val="24"/>
          <w:szCs w:val="24"/>
        </w:rPr>
        <w:t>》</w:t>
      </w:r>
      <w:r>
        <w:rPr>
          <w:rFonts w:hint="eastAsia" w:ascii="宋体" w:hAnsi="宋体"/>
          <w:sz w:val="24"/>
          <w:szCs w:val="24"/>
        </w:rPr>
        <w:t>。</w:t>
      </w:r>
    </w:p>
    <w:p>
      <w:pPr>
        <w:spacing w:line="360" w:lineRule="auto"/>
        <w:ind w:firstLine="480" w:firstLineChars="200"/>
        <w:rPr>
          <w:rFonts w:ascii="宋体" w:hAnsi="宋体" w:cs="宋体"/>
          <w:color w:val="000000"/>
          <w:kern w:val="0"/>
          <w:sz w:val="24"/>
          <w:szCs w:val="24"/>
        </w:rPr>
      </w:pPr>
      <w:r>
        <w:rPr>
          <w:rFonts w:ascii="宋体" w:hAnsi="宋体" w:cs="宋体"/>
          <w:color w:val="000000"/>
          <w:kern w:val="0"/>
          <w:sz w:val="24"/>
          <w:szCs w:val="24"/>
        </w:rPr>
        <w:t>1.3</w:t>
      </w:r>
      <w:r>
        <w:rPr>
          <w:rFonts w:hint="eastAsia" w:ascii="宋体" w:hAnsi="宋体" w:cs="宋体"/>
          <w:color w:val="000000"/>
          <w:kern w:val="0"/>
          <w:sz w:val="24"/>
          <w:szCs w:val="24"/>
        </w:rPr>
        <w:t>合同价款形式（请在选择的括号中打“√”，不选择的括号中打“×”）：</w:t>
      </w:r>
    </w:p>
    <w:p>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以甲方验收单证为准；</w:t>
      </w:r>
    </w:p>
    <w:p>
      <w:pPr>
        <w:widowControl/>
        <w:spacing w:line="360" w:lineRule="auto"/>
        <w:ind w:firstLine="720" w:firstLineChars="300"/>
        <w:jc w:val="left"/>
        <w:rPr>
          <w:rFonts w:ascii="宋体" w:hAnsi="宋体" w:cs="宋体"/>
          <w:color w:val="000000"/>
          <w:kern w:val="0"/>
          <w:sz w:val="24"/>
          <w:szCs w:val="24"/>
        </w:rPr>
      </w:pPr>
      <w:r>
        <w:rPr>
          <w:rFonts w:ascii="宋体" w:hAnsi="宋体" w:cs="宋体"/>
          <w:color w:val="000000"/>
          <w:kern w:val="0"/>
          <w:sz w:val="24"/>
          <w:szCs w:val="24"/>
        </w:rPr>
        <w:t>(  )暂定总价，以单价结算，按合同</w:t>
      </w:r>
      <w:r>
        <w:rPr>
          <w:rFonts w:hint="eastAsia" w:ascii="宋体" w:hAnsi="宋体" w:cs="宋体"/>
          <w:color w:val="000000"/>
          <w:kern w:val="0"/>
          <w:sz w:val="24"/>
          <w:szCs w:val="24"/>
        </w:rPr>
        <w:t>综合单价和签证数量结算。</w:t>
      </w:r>
    </w:p>
    <w:p>
      <w:pPr>
        <w:spacing w:line="360" w:lineRule="auto"/>
        <w:ind w:firstLine="720" w:firstLineChars="300"/>
        <w:rPr>
          <w:rFonts w:ascii="宋体" w:hAnsi="宋体" w:cs="宋体"/>
          <w:color w:val="000000"/>
          <w:kern w:val="0"/>
          <w:sz w:val="24"/>
          <w:szCs w:val="24"/>
        </w:rPr>
      </w:pPr>
      <w:r>
        <w:rPr>
          <w:rFonts w:ascii="宋体" w:hAnsi="宋体" w:cs="宋体"/>
          <w:color w:val="000000"/>
          <w:kern w:val="0"/>
          <w:sz w:val="24"/>
          <w:szCs w:val="24"/>
        </w:rPr>
        <w:t xml:space="preserve">( </w:t>
      </w:r>
      <w:r>
        <w:rPr>
          <w:rFonts w:hint="eastAsia" w:ascii="宋体" w:hAnsi="宋体" w:cs="宋体"/>
          <w:color w:val="000000"/>
          <w:kern w:val="0"/>
          <w:sz w:val="24"/>
          <w:szCs w:val="24"/>
        </w:rPr>
        <w:t>√</w:t>
      </w:r>
      <w:r>
        <w:rPr>
          <w:rFonts w:ascii="宋体" w:hAnsi="宋体" w:cs="宋体"/>
          <w:color w:val="000000"/>
          <w:kern w:val="0"/>
          <w:sz w:val="24"/>
          <w:szCs w:val="24"/>
        </w:rPr>
        <w:t xml:space="preserve"> )以固定总价包干，</w:t>
      </w:r>
      <w:r>
        <w:rPr>
          <w:rFonts w:hint="eastAsia" w:ascii="宋体" w:hAnsi="宋体" w:cs="宋体"/>
          <w:color w:val="000000"/>
          <w:kern w:val="0"/>
          <w:sz w:val="24"/>
          <w:szCs w:val="24"/>
        </w:rPr>
        <w:t>合同履行期间不调整价格。</w:t>
      </w:r>
    </w:p>
    <w:p>
      <w:pPr>
        <w:spacing w:line="360" w:lineRule="auto"/>
        <w:ind w:firstLine="480" w:firstLineChars="200"/>
        <w:rPr>
          <w:rFonts w:ascii="宋体" w:hAnsi="宋体" w:cs="宋体"/>
          <w:b/>
          <w:bCs/>
          <w:color w:val="000000"/>
          <w:kern w:val="0"/>
          <w:sz w:val="24"/>
          <w:szCs w:val="24"/>
        </w:rPr>
      </w:pPr>
      <w:r>
        <w:rPr>
          <w:rFonts w:hint="eastAsia" w:ascii="宋体" w:hAnsi="宋体" w:cs="宋体"/>
          <w:b/>
          <w:bCs/>
          <w:color w:val="000000"/>
          <w:kern w:val="0"/>
          <w:sz w:val="24"/>
          <w:szCs w:val="24"/>
        </w:rPr>
        <w:t>二、供货及安装时间、地点</w:t>
      </w:r>
    </w:p>
    <w:p>
      <w:pPr>
        <w:widowControl/>
        <w:spacing w:line="360" w:lineRule="auto"/>
        <w:ind w:firstLine="480" w:firstLineChars="200"/>
        <w:jc w:val="left"/>
        <w:rPr>
          <w:rFonts w:hint="eastAsia" w:ascii="宋体" w:hAnsi="宋体" w:eastAsia="宋体" w:cs="宋体"/>
          <w:b w:val="0"/>
          <w:bCs w:val="0"/>
          <w:color w:val="000000"/>
          <w:kern w:val="0"/>
          <w:sz w:val="24"/>
          <w:szCs w:val="24"/>
        </w:rPr>
      </w:pPr>
      <w:r>
        <w:rPr>
          <w:rFonts w:ascii="宋体" w:hAnsi="宋体" w:cs="宋体"/>
          <w:color w:val="000000"/>
          <w:kern w:val="0"/>
          <w:sz w:val="24"/>
          <w:szCs w:val="24"/>
        </w:rPr>
        <w:t>2.1</w:t>
      </w:r>
      <w:r>
        <w:rPr>
          <w:rFonts w:hint="eastAsia" w:ascii="宋体" w:hAnsi="宋体" w:cs="宋体"/>
          <w:color w:val="000000"/>
          <w:kern w:val="0"/>
          <w:sz w:val="24"/>
          <w:szCs w:val="24"/>
        </w:rPr>
        <w:t>乙方应在以下时间</w:t>
      </w:r>
      <w:r>
        <w:rPr>
          <w:rFonts w:hint="eastAsia" w:ascii="宋体" w:hAnsi="宋体" w:eastAsia="宋体" w:cs="宋体"/>
          <w:bCs w:val="0"/>
          <w:color w:val="000000"/>
          <w:kern w:val="0"/>
          <w:sz w:val="24"/>
          <w:szCs w:val="24"/>
        </w:rPr>
        <w:t>起，</w:t>
      </w:r>
      <w:r>
        <w:rPr>
          <w:rFonts w:hint="eastAsia" w:ascii="宋体" w:hAnsi="宋体" w:eastAsia="宋体" w:cs="宋体"/>
          <w:bCs w:val="0"/>
          <w:color w:val="000000"/>
          <w:kern w:val="0"/>
          <w:sz w:val="24"/>
          <w:szCs w:val="24"/>
          <w:lang w:val="en-US" w:eastAsia="zh-CN"/>
        </w:rPr>
        <w:t>45</w:t>
      </w:r>
      <w:r>
        <w:rPr>
          <w:rFonts w:hint="eastAsia" w:ascii="宋体" w:hAnsi="宋体" w:eastAsia="宋体" w:cs="宋体"/>
          <w:bCs w:val="0"/>
          <w:color w:val="000000"/>
          <w:kern w:val="0"/>
          <w:sz w:val="24"/>
          <w:szCs w:val="24"/>
        </w:rPr>
        <w:t>个日历日完成设备供货</w:t>
      </w:r>
      <w:r>
        <w:rPr>
          <w:rFonts w:hint="eastAsia" w:ascii="宋体" w:hAnsi="宋体" w:eastAsia="宋体" w:cs="宋体"/>
          <w:bCs w:val="0"/>
          <w:color w:val="000000"/>
          <w:kern w:val="0"/>
          <w:sz w:val="24"/>
          <w:szCs w:val="24"/>
          <w:lang w:val="en-US" w:eastAsia="zh-CN"/>
        </w:rPr>
        <w:t>安装及调试，并经</w:t>
      </w:r>
      <w:r>
        <w:rPr>
          <w:rFonts w:hint="eastAsia" w:ascii="宋体" w:hAnsi="宋体" w:cs="宋体"/>
          <w:bCs w:val="0"/>
          <w:color w:val="000000"/>
          <w:kern w:val="0"/>
          <w:sz w:val="24"/>
          <w:szCs w:val="24"/>
          <w:lang w:val="en-US" w:eastAsia="zh-CN"/>
        </w:rPr>
        <w:t>甲方</w:t>
      </w:r>
      <w:r>
        <w:rPr>
          <w:rFonts w:hint="eastAsia" w:ascii="宋体" w:hAnsi="宋体" w:eastAsia="宋体" w:cs="宋体"/>
          <w:bCs w:val="0"/>
          <w:color w:val="000000"/>
          <w:kern w:val="0"/>
          <w:sz w:val="24"/>
          <w:szCs w:val="24"/>
          <w:lang w:val="en-US" w:eastAsia="zh-CN"/>
        </w:rPr>
        <w:t>验收合格</w:t>
      </w:r>
      <w:r>
        <w:rPr>
          <w:rFonts w:hint="eastAsia" w:ascii="宋体" w:hAnsi="宋体" w:eastAsia="宋体" w:cs="宋体"/>
          <w:bCs w:val="0"/>
          <w:color w:val="000000"/>
          <w:kern w:val="0"/>
          <w:sz w:val="24"/>
          <w:szCs w:val="24"/>
        </w:rPr>
        <w:t>。</w:t>
      </w:r>
    </w:p>
    <w:p>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w:t>
      </w:r>
      <w:r>
        <w:rPr>
          <w:rFonts w:ascii="宋体" w:hAnsi="宋体" w:cs="宋体"/>
          <w:color w:val="000000"/>
          <w:kern w:val="0"/>
          <w:sz w:val="24"/>
          <w:szCs w:val="24"/>
        </w:rPr>
        <w:t>)</w:t>
      </w:r>
      <w:r>
        <w:rPr>
          <w:rFonts w:hint="eastAsia" w:ascii="宋体" w:hAnsi="宋体" w:cs="宋体"/>
          <w:color w:val="000000"/>
          <w:kern w:val="0"/>
          <w:sz w:val="24"/>
          <w:szCs w:val="24"/>
        </w:rPr>
        <w:t>甲方</w:t>
      </w:r>
      <w:r>
        <w:rPr>
          <w:rFonts w:ascii="宋体" w:hAnsi="宋体" w:cs="宋体"/>
          <w:color w:val="000000"/>
          <w:kern w:val="0"/>
          <w:sz w:val="24"/>
          <w:szCs w:val="24"/>
        </w:rPr>
        <w:t>发出结果确认函</w:t>
      </w:r>
      <w:r>
        <w:rPr>
          <w:rFonts w:hint="eastAsia" w:ascii="宋体" w:hAnsi="宋体" w:cs="宋体"/>
          <w:color w:val="000000"/>
          <w:kern w:val="0"/>
          <w:sz w:val="24"/>
          <w:szCs w:val="24"/>
        </w:rPr>
        <w:t>之日起</w:t>
      </w:r>
      <w:r>
        <w:rPr>
          <w:rFonts w:ascii="宋体" w:hAnsi="宋体" w:cs="宋体"/>
          <w:color w:val="000000"/>
          <w:kern w:val="0"/>
          <w:sz w:val="24"/>
          <w:szCs w:val="24"/>
        </w:rPr>
        <w:t>；(  )签订合同之日。</w:t>
      </w:r>
      <w:r>
        <w:rPr>
          <w:rFonts w:hint="eastAsia" w:ascii="宋体" w:hAnsi="宋体" w:cs="宋体"/>
          <w:color w:val="000000"/>
          <w:kern w:val="0"/>
          <w:sz w:val="24"/>
          <w:szCs w:val="24"/>
        </w:rPr>
        <w:t>（请在选择的括号中打“ √ ”，不选择的括号中打“×”）</w:t>
      </w:r>
    </w:p>
    <w:p>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如果甲方根据实际情况需要提前或延迟供货的，甲方应在合同规定供货期前</w:t>
      </w:r>
      <w:r>
        <w:rPr>
          <w:rFonts w:ascii="宋体" w:hAnsi="宋体" w:cs="宋体"/>
          <w:color w:val="000000"/>
          <w:kern w:val="0"/>
          <w:sz w:val="24"/>
          <w:szCs w:val="24"/>
        </w:rPr>
        <w:t>1</w:t>
      </w:r>
      <w:r>
        <w:rPr>
          <w:rFonts w:hint="eastAsia" w:ascii="宋体" w:hAnsi="宋体" w:cs="宋体"/>
          <w:color w:val="000000"/>
          <w:kern w:val="0"/>
          <w:sz w:val="24"/>
          <w:szCs w:val="24"/>
        </w:rPr>
        <w:t>个日历天内通知乙方，乙方不得因此增加费用。乙方需提前交货或延迟供货的，须经甲方书面同意。</w:t>
      </w:r>
    </w:p>
    <w:p>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2</w:t>
      </w:r>
      <w:r>
        <w:rPr>
          <w:rFonts w:ascii="宋体" w:hAnsi="宋体" w:cs="宋体"/>
          <w:color w:val="000000"/>
          <w:kern w:val="0"/>
          <w:sz w:val="24"/>
          <w:szCs w:val="24"/>
        </w:rPr>
        <w:t>.2</w:t>
      </w:r>
      <w:r>
        <w:rPr>
          <w:rFonts w:hint="eastAsia" w:ascii="宋体" w:hAnsi="宋体" w:cs="宋体"/>
          <w:color w:val="000000"/>
          <w:kern w:val="0"/>
          <w:sz w:val="24"/>
          <w:szCs w:val="24"/>
        </w:rPr>
        <w:t>供货及安装</w:t>
      </w:r>
      <w:r>
        <w:rPr>
          <w:rFonts w:hint="eastAsia" w:ascii="宋体" w:hAnsi="宋体" w:cs="宋体"/>
          <w:color w:val="000000"/>
          <w:kern w:val="0"/>
          <w:sz w:val="24"/>
          <w:szCs w:val="24"/>
          <w:lang w:val="en-US" w:eastAsia="zh-CN"/>
        </w:rPr>
        <w:t>调试</w:t>
      </w:r>
      <w:r>
        <w:rPr>
          <w:rFonts w:hint="eastAsia" w:ascii="宋体" w:hAnsi="宋体" w:cs="宋体"/>
          <w:color w:val="000000"/>
          <w:kern w:val="0"/>
          <w:sz w:val="24"/>
          <w:szCs w:val="24"/>
        </w:rPr>
        <w:t>地点：东莞市麻涌镇大步村海心沙岛，具体以甲方书面通知为准。</w:t>
      </w:r>
    </w:p>
    <w:p>
      <w:pPr>
        <w:spacing w:line="360" w:lineRule="auto"/>
        <w:ind w:firstLine="480" w:firstLineChars="200"/>
        <w:rPr>
          <w:rFonts w:ascii="宋体" w:hAnsi="宋体" w:cs="宋体"/>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3如货物随附装箱清单、产品合格证明书、产品质量鉴定书原件、图纸资料、技术文件等文件资料的，乙方应于交货时一并交付，并确保资料包封完好。如为进口货物的，乙方须向甲方提交货物原产地证明、原厂质量合格证书、进口海关关单及税票之加盖公章复印件（同时须提供正本由甲方查实后交还乙方）、商检局颁发的商检合格证书、完整的原厂资料、中文资料及图纸（所有翻译由乙方负责找有资质的翻译机构解决）等。</w:t>
      </w:r>
    </w:p>
    <w:p>
      <w:pPr>
        <w:spacing w:line="360" w:lineRule="auto"/>
        <w:ind w:firstLine="480" w:firstLineChars="200"/>
        <w:rPr>
          <w:rFonts w:ascii="宋体" w:hAnsi="宋体" w:cs="宋体"/>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4乙方的货物包装应有乙方名称（或标志），乙方必须采取防潮、防雨、防锈、防震、防腐蚀等保护措施以保证满足货物质量、数量、性能的要求。</w:t>
      </w:r>
    </w:p>
    <w:p>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2.5乙方提供的货物及相关服务内容应符合本合同约定及甲方要求，具体按照</w:t>
      </w:r>
      <w:r>
        <w:rPr>
          <w:rFonts w:hint="eastAsia" w:ascii="宋体" w:hAnsi="宋体"/>
          <w:sz w:val="24"/>
          <w:szCs w:val="24"/>
        </w:rPr>
        <w:t>《</w:t>
      </w:r>
      <w:r>
        <w:rPr>
          <w:rFonts w:hint="eastAsia" w:ascii="宋体" w:hAnsi="宋体" w:eastAsia="宋体" w:cs="Times New Roman"/>
          <w:sz w:val="24"/>
          <w:szCs w:val="24"/>
        </w:rPr>
        <w:t>新能源公司小型气象站采购项目技术需求书</w:t>
      </w:r>
      <w:r>
        <w:rPr>
          <w:rFonts w:hint="eastAsia" w:ascii="宋体" w:hAnsi="宋体" w:eastAsia="宋体"/>
          <w:sz w:val="24"/>
          <w:szCs w:val="24"/>
        </w:rPr>
        <w:t>》</w:t>
      </w:r>
      <w:r>
        <w:rPr>
          <w:rFonts w:hint="eastAsia" w:ascii="宋体" w:hAnsi="宋体"/>
          <w:sz w:val="24"/>
          <w:szCs w:val="24"/>
        </w:rPr>
        <w:t>执行</w:t>
      </w:r>
      <w:r>
        <w:rPr>
          <w:rFonts w:hint="eastAsia" w:ascii="宋体" w:hAnsi="宋体"/>
          <w:sz w:val="24"/>
          <w:szCs w:val="24"/>
          <w:lang w:eastAsia="zh-CN"/>
        </w:rPr>
        <w:t>，</w:t>
      </w:r>
      <w:r>
        <w:rPr>
          <w:rFonts w:hint="eastAsia" w:ascii="宋体" w:hAnsi="宋体"/>
          <w:sz w:val="24"/>
          <w:szCs w:val="24"/>
          <w:lang w:val="en-US" w:eastAsia="zh-CN"/>
        </w:rPr>
        <w:t>并同时符合相关国家、行业标准</w:t>
      </w:r>
      <w:r>
        <w:rPr>
          <w:rFonts w:hint="eastAsia" w:ascii="宋体" w:hAnsi="宋体"/>
          <w:sz w:val="24"/>
          <w:szCs w:val="24"/>
        </w:rPr>
        <w:t>。</w:t>
      </w:r>
    </w:p>
    <w:p>
      <w:pPr>
        <w:spacing w:line="360" w:lineRule="auto"/>
        <w:ind w:firstLine="480" w:firstLineChars="200"/>
        <w:rPr>
          <w:rFonts w:ascii="宋体" w:hAnsi="宋体"/>
          <w:b/>
          <w:sz w:val="24"/>
          <w:szCs w:val="24"/>
        </w:rPr>
      </w:pPr>
      <w:r>
        <w:rPr>
          <w:rFonts w:hint="eastAsia" w:ascii="宋体" w:hAnsi="宋体"/>
          <w:b/>
          <w:sz w:val="24"/>
          <w:szCs w:val="24"/>
        </w:rPr>
        <w:t>三、合同</w:t>
      </w:r>
      <w:r>
        <w:rPr>
          <w:rFonts w:hint="eastAsia" w:ascii="宋体" w:hAnsi="宋体"/>
          <w:b/>
          <w:color w:val="000000"/>
          <w:sz w:val="24"/>
          <w:szCs w:val="24"/>
        </w:rPr>
        <w:t>付款方式</w:t>
      </w:r>
      <w:r>
        <w:rPr>
          <w:rFonts w:hint="eastAsia" w:ascii="宋体" w:hAnsi="宋体"/>
          <w:color w:val="000000"/>
          <w:sz w:val="24"/>
          <w:szCs w:val="24"/>
        </w:rPr>
        <w:t>：（请在选择的括号中打“√”，不选择的括号中打“×”）</w:t>
      </w:r>
    </w:p>
    <w:p>
      <w:pPr>
        <w:spacing w:line="360" w:lineRule="auto"/>
        <w:ind w:firstLine="480" w:firstLineChars="200"/>
        <w:rPr>
          <w:rFonts w:ascii="宋体" w:hAnsi="宋体"/>
          <w:sz w:val="24"/>
          <w:szCs w:val="24"/>
        </w:rPr>
      </w:pPr>
      <w:r>
        <w:rPr>
          <w:rFonts w:ascii="宋体" w:hAnsi="宋体"/>
          <w:sz w:val="24"/>
          <w:szCs w:val="24"/>
        </w:rPr>
        <w:t>3.1</w:t>
      </w:r>
      <w:r>
        <w:rPr>
          <w:rFonts w:hint="eastAsia" w:ascii="宋体" w:hAnsi="宋体"/>
          <w:sz w:val="24"/>
          <w:szCs w:val="24"/>
        </w:rPr>
        <w:t>关于定金的支付</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）合同签订生效后，甲方收到乙方等额定金收据后，向乙方支付合同总价的</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r>
        <w:rPr>
          <w:rFonts w:hint="eastAsia" w:ascii="宋体" w:hAnsi="宋体"/>
          <w:sz w:val="24"/>
          <w:szCs w:val="24"/>
        </w:rPr>
        <w:t>作为定金。</w:t>
      </w:r>
    </w:p>
    <w:p>
      <w:pPr>
        <w:spacing w:line="360" w:lineRule="auto"/>
        <w:ind w:firstLine="480" w:firstLineChars="200"/>
        <w:rPr>
          <w:rFonts w:ascii="宋体" w:hAns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ascii="宋体" w:hAnsi="宋体"/>
          <w:color w:val="000000"/>
          <w:sz w:val="24"/>
          <w:szCs w:val="24"/>
        </w:rPr>
        <w:t>本合同不支付</w:t>
      </w:r>
      <w:r>
        <w:rPr>
          <w:rFonts w:hint="eastAsia" w:ascii="宋体" w:hAnsi="宋体"/>
          <w:color w:val="000000"/>
          <w:sz w:val="24"/>
          <w:szCs w:val="24"/>
        </w:rPr>
        <w:t xml:space="preserve">定金。  </w:t>
      </w:r>
    </w:p>
    <w:p>
      <w:pPr>
        <w:spacing w:line="360" w:lineRule="auto"/>
        <w:ind w:firstLine="480" w:firstLineChars="200"/>
        <w:rPr>
          <w:rFonts w:hint="default" w:ascii="宋体" w:hAnsi="宋体" w:eastAsia="宋体" w:cs="Times New Roman"/>
          <w:color w:val="000000"/>
          <w:sz w:val="24"/>
          <w:szCs w:val="24"/>
        </w:rPr>
      </w:pPr>
      <w:r>
        <w:rPr>
          <w:rFonts w:hint="eastAsia" w:ascii="宋体" w:hAnsi="宋体"/>
          <w:sz w:val="24"/>
          <w:szCs w:val="24"/>
        </w:rPr>
        <w:t>3.2（√）</w:t>
      </w:r>
      <w:r>
        <w:rPr>
          <w:rFonts w:hint="default" w:ascii="宋体" w:hAnsi="宋体" w:eastAsia="宋体" w:cs="Times New Roman"/>
          <w:color w:val="000000"/>
          <w:sz w:val="24"/>
          <w:szCs w:val="24"/>
        </w:rPr>
        <w:t>合同签订完成后，</w:t>
      </w:r>
      <w:r>
        <w:rPr>
          <w:rFonts w:hint="eastAsia" w:ascii="宋体" w:hAnsi="宋体" w:cs="Times New Roman"/>
          <w:color w:val="000000"/>
          <w:sz w:val="24"/>
          <w:szCs w:val="24"/>
          <w:lang w:val="en-US" w:eastAsia="zh-CN"/>
        </w:rPr>
        <w:t>乙方</w:t>
      </w:r>
      <w:r>
        <w:rPr>
          <w:rFonts w:hint="default" w:ascii="宋体" w:hAnsi="宋体" w:eastAsia="宋体" w:cs="Times New Roman"/>
          <w:color w:val="000000"/>
          <w:sz w:val="24"/>
          <w:szCs w:val="24"/>
        </w:rPr>
        <w:t>完成供货</w:t>
      </w:r>
      <w:r>
        <w:rPr>
          <w:rFonts w:hint="eastAsia" w:ascii="宋体" w:hAnsi="宋体" w:cs="Times New Roman"/>
          <w:color w:val="000000"/>
          <w:sz w:val="24"/>
          <w:szCs w:val="24"/>
          <w:lang w:val="en-US" w:eastAsia="zh-CN"/>
        </w:rPr>
        <w:t>安装调试</w:t>
      </w:r>
      <w:r>
        <w:rPr>
          <w:rFonts w:hint="default" w:ascii="宋体" w:hAnsi="宋体" w:eastAsia="宋体" w:cs="Times New Roman"/>
          <w:color w:val="000000"/>
          <w:sz w:val="24"/>
          <w:szCs w:val="24"/>
        </w:rPr>
        <w:t>并经双方共同验收合格后，</w:t>
      </w:r>
      <w:r>
        <w:rPr>
          <w:rFonts w:hint="eastAsia" w:ascii="宋体" w:hAnsi="宋体" w:cs="Times New Roman"/>
          <w:color w:val="000000"/>
          <w:sz w:val="24"/>
          <w:szCs w:val="24"/>
          <w:lang w:val="en-US" w:eastAsia="zh-CN"/>
        </w:rPr>
        <w:t>乙方</w:t>
      </w:r>
      <w:r>
        <w:rPr>
          <w:rFonts w:hint="default" w:ascii="宋体" w:hAnsi="宋体" w:eastAsia="宋体" w:cs="Times New Roman"/>
          <w:color w:val="000000"/>
          <w:sz w:val="24"/>
          <w:szCs w:val="24"/>
        </w:rPr>
        <w:t>提交合同价款100%的增值税专用发票及请款资料，</w:t>
      </w:r>
      <w:r>
        <w:rPr>
          <w:rFonts w:hint="eastAsia" w:ascii="宋体" w:hAnsi="宋体" w:cs="Times New Roman"/>
          <w:color w:val="000000"/>
          <w:sz w:val="24"/>
          <w:szCs w:val="24"/>
          <w:lang w:val="en-US" w:eastAsia="zh-CN"/>
        </w:rPr>
        <w:t>甲方</w:t>
      </w:r>
      <w:r>
        <w:rPr>
          <w:rFonts w:hint="default" w:ascii="宋体" w:hAnsi="宋体" w:eastAsia="宋体" w:cs="Times New Roman"/>
          <w:color w:val="000000"/>
          <w:sz w:val="24"/>
          <w:szCs w:val="24"/>
        </w:rPr>
        <w:t>在收到有效资料的三十个日历日内支付至合同价款的</w:t>
      </w:r>
      <w:r>
        <w:rPr>
          <w:rFonts w:hint="default" w:ascii="宋体" w:hAnsi="宋体" w:eastAsia="宋体" w:cs="Times New Roman"/>
          <w:color w:val="000000"/>
          <w:sz w:val="24"/>
          <w:szCs w:val="24"/>
          <w:lang w:val="en-US" w:eastAsia="zh-CN"/>
        </w:rPr>
        <w:t>95</w:t>
      </w:r>
      <w:r>
        <w:rPr>
          <w:rFonts w:hint="default" w:ascii="宋体" w:hAnsi="宋体" w:eastAsia="宋体" w:cs="Times New Roman"/>
          <w:color w:val="000000"/>
          <w:sz w:val="24"/>
          <w:szCs w:val="24"/>
        </w:rPr>
        <w:t>%</w:t>
      </w:r>
      <w:r>
        <w:rPr>
          <w:rFonts w:hint="default" w:ascii="宋体" w:hAnsi="宋体" w:eastAsia="宋体" w:cs="Times New Roman"/>
          <w:color w:val="000000"/>
          <w:sz w:val="24"/>
          <w:szCs w:val="24"/>
          <w:lang w:eastAsia="zh-CN"/>
        </w:rPr>
        <w:t>；</w:t>
      </w:r>
    </w:p>
    <w:p>
      <w:pPr>
        <w:spacing w:line="360" w:lineRule="auto"/>
        <w:ind w:firstLine="480" w:firstLineChars="200"/>
        <w:rPr>
          <w:rFonts w:hint="eastAsia" w:ascii="宋体" w:hAnsi="宋体"/>
          <w:sz w:val="24"/>
          <w:szCs w:val="24"/>
          <w:lang w:eastAsia="zh-CN"/>
        </w:rPr>
      </w:pPr>
      <w:r>
        <w:rPr>
          <w:rFonts w:hint="eastAsia" w:ascii="宋体" w:hAnsi="宋体"/>
          <w:sz w:val="24"/>
          <w:szCs w:val="24"/>
        </w:rPr>
        <w:t>（√）剩余合同总价的5%为质保金，质保期满后，</w:t>
      </w:r>
      <w:r>
        <w:rPr>
          <w:rFonts w:hint="eastAsia" w:ascii="宋体" w:hAnsi="宋体"/>
          <w:sz w:val="24"/>
          <w:szCs w:val="24"/>
          <w:lang w:val="en-US" w:eastAsia="zh-CN"/>
        </w:rPr>
        <w:t>若乙方不存在任何违约情形的，则</w:t>
      </w:r>
      <w:r>
        <w:rPr>
          <w:rFonts w:hint="eastAsia" w:ascii="宋体" w:hAnsi="宋体"/>
          <w:sz w:val="24"/>
          <w:szCs w:val="24"/>
        </w:rPr>
        <w:t>由乙方提交请款资料，甲方在收到请款资料核验无误之日起三十个日历日内一次性无息支付</w:t>
      </w:r>
      <w:r>
        <w:rPr>
          <w:rFonts w:hint="eastAsia" w:ascii="宋体" w:hAnsi="宋体"/>
          <w:sz w:val="24"/>
          <w:szCs w:val="24"/>
          <w:lang w:eastAsia="zh-CN"/>
        </w:rPr>
        <w:t>；</w:t>
      </w:r>
    </w:p>
    <w:p>
      <w:pPr>
        <w:spacing w:line="360" w:lineRule="auto"/>
        <w:ind w:firstLine="480" w:firstLineChars="200"/>
        <w:rPr>
          <w:rFonts w:ascii="宋体" w:hAnsi="宋体"/>
          <w:sz w:val="24"/>
          <w:szCs w:val="24"/>
        </w:rPr>
      </w:pPr>
      <w:r>
        <w:rPr>
          <w:rFonts w:hint="eastAsia" w:ascii="宋体" w:hAnsi="宋体"/>
          <w:sz w:val="24"/>
          <w:szCs w:val="24"/>
        </w:rPr>
        <w:t xml:space="preserve">（√） </w:t>
      </w:r>
      <w:r>
        <w:rPr>
          <w:rFonts w:hint="eastAsia"/>
          <w:sz w:val="24"/>
          <w:szCs w:val="24"/>
          <w:u w:val="single"/>
          <w:lang w:val="en-US" w:eastAsia="zh-CN"/>
        </w:rPr>
        <w:t>如乙方提交的请款资料或发票有误，甲方有权拒绝付款，无需承担迟延付款责任。</w:t>
      </w:r>
    </w:p>
    <w:p>
      <w:pPr>
        <w:widowControl/>
        <w:spacing w:line="360" w:lineRule="auto"/>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合同总价的</w:t>
      </w:r>
      <w:r>
        <w:rPr>
          <w:rFonts w:ascii="宋体" w:hAnsi="宋体"/>
          <w:sz w:val="24"/>
          <w:szCs w:val="24"/>
          <w:u w:val="single"/>
        </w:rPr>
        <w:t>100%</w:t>
      </w:r>
      <w:r>
        <w:rPr>
          <w:rFonts w:hint="eastAsia" w:ascii="宋体" w:hAnsi="宋体"/>
          <w:sz w:val="24"/>
          <w:szCs w:val="24"/>
        </w:rPr>
        <w:t>。</w:t>
      </w:r>
    </w:p>
    <w:p>
      <w:pPr>
        <w:spacing w:line="360" w:lineRule="auto"/>
        <w:rPr>
          <w:rFonts w:ascii="宋体" w:hAnsi="宋体"/>
          <w:sz w:val="24"/>
          <w:szCs w:val="24"/>
        </w:rPr>
      </w:pPr>
      <w:r>
        <w:rPr>
          <w:rFonts w:ascii="宋体" w:hAnsi="宋体"/>
          <w:sz w:val="24"/>
          <w:szCs w:val="24"/>
        </w:rPr>
        <w:t xml:space="preserve">    3.3</w:t>
      </w:r>
      <w:r>
        <w:rPr>
          <w:rFonts w:hint="eastAsia" w:ascii="宋体" w:hAnsi="宋体"/>
          <w:sz w:val="24"/>
          <w:szCs w:val="24"/>
        </w:rPr>
        <w:t xml:space="preserve"> 乙方的收款账户如下：</w:t>
      </w:r>
    </w:p>
    <w:p>
      <w:pPr>
        <w:widowControl/>
        <w:spacing w:line="360" w:lineRule="auto"/>
        <w:ind w:firstLine="420" w:firstLineChars="175"/>
        <w:rPr>
          <w:rFonts w:ascii="宋体" w:hAnsi="宋体"/>
          <w:sz w:val="24"/>
          <w:szCs w:val="24"/>
        </w:rPr>
      </w:pPr>
      <w:r>
        <w:rPr>
          <w:rFonts w:hint="eastAsia" w:ascii="宋体" w:hAnsi="宋体"/>
          <w:sz w:val="24"/>
          <w:szCs w:val="24"/>
        </w:rPr>
        <w:t>开户银行地址：</w:t>
      </w:r>
      <w:r>
        <w:rPr>
          <w:rFonts w:ascii="宋体" w:hAnsi="宋体"/>
          <w:sz w:val="24"/>
          <w:szCs w:val="24"/>
        </w:rPr>
        <w:t xml:space="preserve">          </w:t>
      </w:r>
    </w:p>
    <w:p>
      <w:pPr>
        <w:widowControl/>
        <w:spacing w:line="360" w:lineRule="auto"/>
        <w:ind w:firstLine="420" w:firstLineChars="175"/>
        <w:rPr>
          <w:rFonts w:ascii="宋体" w:hAnsi="宋体"/>
          <w:sz w:val="24"/>
          <w:szCs w:val="24"/>
        </w:rPr>
      </w:pPr>
      <w:r>
        <w:rPr>
          <w:rFonts w:hint="eastAsia" w:ascii="宋体" w:hAnsi="宋体"/>
          <w:sz w:val="24"/>
          <w:szCs w:val="24"/>
        </w:rPr>
        <w:t>收款单位账号：</w:t>
      </w:r>
      <w:r>
        <w:rPr>
          <w:rFonts w:ascii="宋体" w:hAnsi="宋体"/>
          <w:sz w:val="24"/>
          <w:szCs w:val="24"/>
        </w:rPr>
        <w:t xml:space="preserve"> </w:t>
      </w:r>
    </w:p>
    <w:p>
      <w:pPr>
        <w:widowControl/>
        <w:spacing w:line="360" w:lineRule="auto"/>
        <w:ind w:firstLine="420" w:firstLineChars="175"/>
        <w:rPr>
          <w:rFonts w:ascii="宋体" w:hAnsi="宋体"/>
          <w:sz w:val="24"/>
          <w:szCs w:val="24"/>
        </w:rPr>
      </w:pPr>
      <w:r>
        <w:rPr>
          <w:rFonts w:hint="eastAsia" w:ascii="宋体" w:hAnsi="宋体"/>
          <w:sz w:val="24"/>
          <w:szCs w:val="24"/>
        </w:rPr>
        <w:t>收款单位名称：</w:t>
      </w:r>
      <w:r>
        <w:rPr>
          <w:rFonts w:ascii="宋体" w:hAnsi="宋体"/>
          <w:sz w:val="24"/>
          <w:szCs w:val="24"/>
        </w:rPr>
        <w:t xml:space="preserve">  </w:t>
      </w:r>
    </w:p>
    <w:p>
      <w:pPr>
        <w:spacing w:line="5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因乙方提供的收款账户信息错误或乙方擅自变更收款账户信息而未及时书面通知甲方，导致甲方付款迟延的，甲方无需承担迟延付款责任。甲方付款前，乙方应向甲方提供合法等额有效的增值税专用发票，否则甲方有权拒绝付款，由此产生的责任由乙方自行承担。</w:t>
      </w:r>
    </w:p>
    <w:p>
      <w:pPr>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.4</w:t>
      </w:r>
      <w:r>
        <w:rPr>
          <w:rFonts w:hint="eastAsia" w:ascii="宋体" w:hAnsi="宋体"/>
          <w:sz w:val="24"/>
          <w:szCs w:val="24"/>
        </w:rPr>
        <w:t xml:space="preserve"> 乙方已缴纳的报价保证金¥</w:t>
      </w:r>
      <w:r>
        <w:rPr>
          <w:rFonts w:hint="eastAsia" w:ascii="宋体" w:hAnsi="宋体"/>
          <w:sz w:val="24"/>
          <w:szCs w:val="24"/>
          <w:u w:val="single"/>
        </w:rPr>
        <w:t xml:space="preserve">      </w:t>
      </w:r>
      <w:r>
        <w:rPr>
          <w:rFonts w:hint="eastAsia" w:ascii="宋体" w:hAnsi="宋体"/>
          <w:sz w:val="24"/>
          <w:szCs w:val="24"/>
        </w:rPr>
        <w:t>元（大写：人民币</w:t>
      </w:r>
      <w:r>
        <w:rPr>
          <w:rFonts w:ascii="宋体" w:hAnsi="宋体"/>
          <w:sz w:val="24"/>
          <w:szCs w:val="24"/>
          <w:u w:val="single"/>
        </w:rPr>
        <w:t xml:space="preserve">            </w:t>
      </w:r>
      <w:r>
        <w:rPr>
          <w:rFonts w:hint="eastAsia" w:ascii="宋体" w:hAnsi="宋体"/>
          <w:sz w:val="24"/>
          <w:szCs w:val="24"/>
        </w:rPr>
        <w:t>）在双方签订合同后转为履约保证金，作为本合同履约的担保，作为乙方在履约过程中违约金或罚款的扣罚来源之一。履约保证金申请返还时间为甲方验收合格之日起，乙方无任何违约情形的，可在完成所有供货及验收合格后，向甲方提交退款申请，甲方在收到乙方申请并核实无误后</w:t>
      </w:r>
      <w:r>
        <w:rPr>
          <w:rFonts w:ascii="宋体" w:hAnsi="宋体"/>
          <w:sz w:val="24"/>
          <w:szCs w:val="24"/>
        </w:rPr>
        <w:t>30</w:t>
      </w:r>
      <w:r>
        <w:rPr>
          <w:rFonts w:hint="eastAsia" w:ascii="宋体" w:hAnsi="宋体"/>
          <w:sz w:val="24"/>
          <w:szCs w:val="24"/>
        </w:rPr>
        <w:t>个日历日内一次性无息退回。若因乙方原因导致本合同提前终止或解除的</w:t>
      </w:r>
      <w:r>
        <w:rPr>
          <w:rFonts w:hint="eastAsia" w:ascii="宋体" w:hAnsi="宋体"/>
          <w:sz w:val="24"/>
          <w:szCs w:val="24"/>
          <w:lang w:val="en-US" w:eastAsia="zh-CN"/>
        </w:rPr>
        <w:t>或乙方存在任何违约情形的</w:t>
      </w:r>
      <w:r>
        <w:rPr>
          <w:rFonts w:hint="eastAsia" w:ascii="宋体" w:hAnsi="宋体"/>
          <w:sz w:val="24"/>
          <w:szCs w:val="24"/>
        </w:rPr>
        <w:t>，甲方</w:t>
      </w:r>
      <w:r>
        <w:rPr>
          <w:rFonts w:hint="eastAsia" w:ascii="宋体" w:hAnsi="宋体"/>
          <w:sz w:val="24"/>
          <w:szCs w:val="24"/>
          <w:lang w:val="en-US" w:eastAsia="zh-CN"/>
        </w:rPr>
        <w:t>均</w:t>
      </w:r>
      <w:r>
        <w:rPr>
          <w:rFonts w:hint="eastAsia" w:ascii="宋体" w:hAnsi="宋体"/>
          <w:sz w:val="24"/>
          <w:szCs w:val="24"/>
        </w:rPr>
        <w:t>有权没收履约保证金。</w:t>
      </w:r>
    </w:p>
    <w:p>
      <w:pPr>
        <w:spacing w:line="360" w:lineRule="auto"/>
        <w:ind w:firstLine="480" w:firstLineChars="200"/>
        <w:rPr>
          <w:rFonts w:ascii="宋体" w:hAnsi="宋体"/>
          <w:sz w:val="24"/>
          <w:szCs w:val="24"/>
        </w:rPr>
      </w:pPr>
    </w:p>
    <w:p>
      <w:pPr>
        <w:spacing w:line="360" w:lineRule="auto"/>
        <w:ind w:firstLine="480"/>
        <w:rPr>
          <w:rFonts w:ascii="宋体" w:hAnsi="宋体"/>
          <w:b/>
          <w:sz w:val="24"/>
          <w:szCs w:val="24"/>
        </w:rPr>
      </w:pPr>
      <w:r>
        <w:rPr>
          <w:rFonts w:hint="eastAsia" w:ascii="宋体" w:hAnsi="宋体"/>
          <w:b/>
          <w:sz w:val="24"/>
          <w:szCs w:val="24"/>
        </w:rPr>
        <w:t>四、双方权利义务</w:t>
      </w:r>
    </w:p>
    <w:p>
      <w:pPr>
        <w:spacing w:line="360" w:lineRule="auto"/>
        <w:ind w:firstLine="480"/>
        <w:rPr>
          <w:rFonts w:ascii="宋体" w:hAnsi="宋体"/>
          <w:b/>
          <w:sz w:val="24"/>
          <w:szCs w:val="24"/>
        </w:rPr>
      </w:pPr>
      <w:r>
        <w:rPr>
          <w:rFonts w:hint="eastAsia" w:ascii="宋体" w:hAnsi="宋体"/>
          <w:b/>
          <w:sz w:val="24"/>
          <w:szCs w:val="24"/>
        </w:rPr>
        <w:t>4</w:t>
      </w:r>
      <w:r>
        <w:rPr>
          <w:rFonts w:ascii="宋体" w:hAnsi="宋体"/>
          <w:b/>
          <w:sz w:val="24"/>
          <w:szCs w:val="24"/>
        </w:rPr>
        <w:t>.1</w:t>
      </w:r>
      <w:r>
        <w:rPr>
          <w:rFonts w:hint="eastAsia" w:ascii="宋体" w:hAnsi="宋体"/>
          <w:b/>
          <w:sz w:val="24"/>
          <w:szCs w:val="24"/>
        </w:rPr>
        <w:t>甲方权利义务</w:t>
      </w:r>
    </w:p>
    <w:p>
      <w:pPr>
        <w:spacing w:line="360" w:lineRule="auto"/>
        <w:ind w:firstLine="480"/>
        <w:rPr>
          <w:rFonts w:ascii="宋体" w:hAnsi="宋体"/>
          <w:sz w:val="24"/>
          <w:szCs w:val="24"/>
        </w:rPr>
      </w:pPr>
      <w:r>
        <w:rPr>
          <w:rFonts w:ascii="宋体" w:hAnsi="宋体"/>
          <w:sz w:val="24"/>
          <w:szCs w:val="24"/>
        </w:rPr>
        <w:t>4.1.1</w:t>
      </w:r>
      <w:r>
        <w:rPr>
          <w:rFonts w:hint="eastAsia" w:ascii="宋体" w:hAnsi="宋体"/>
          <w:sz w:val="24"/>
          <w:szCs w:val="24"/>
        </w:rPr>
        <w:t xml:space="preserve"> 按合同规定日期向乙方支付合同款；</w:t>
      </w:r>
    </w:p>
    <w:p>
      <w:pPr>
        <w:spacing w:line="360" w:lineRule="auto"/>
        <w:ind w:firstLine="480"/>
        <w:rPr>
          <w:rFonts w:ascii="宋体" w:hAnsi="宋体"/>
          <w:sz w:val="24"/>
          <w:szCs w:val="24"/>
        </w:rPr>
      </w:pPr>
      <w:r>
        <w:rPr>
          <w:rFonts w:ascii="宋体" w:hAnsi="宋体"/>
          <w:sz w:val="24"/>
          <w:szCs w:val="24"/>
        </w:rPr>
        <w:t>4.1.2</w:t>
      </w:r>
      <w:r>
        <w:rPr>
          <w:rFonts w:hint="eastAsia" w:ascii="宋体" w:hAnsi="宋体"/>
          <w:sz w:val="24"/>
          <w:szCs w:val="24"/>
        </w:rPr>
        <w:t xml:space="preserve"> 依据本协议约定对货物</w:t>
      </w:r>
      <w:r>
        <w:rPr>
          <w:rFonts w:hint="eastAsia" w:ascii="宋体" w:hAnsi="宋体"/>
          <w:sz w:val="24"/>
          <w:szCs w:val="24"/>
          <w:lang w:val="en-US" w:eastAsia="zh-CN"/>
        </w:rPr>
        <w:t>及安装</w:t>
      </w:r>
      <w:r>
        <w:rPr>
          <w:rFonts w:hint="eastAsia" w:ascii="宋体" w:hAnsi="宋体"/>
          <w:sz w:val="24"/>
          <w:szCs w:val="24"/>
        </w:rPr>
        <w:t>进行</w:t>
      </w:r>
      <w:r>
        <w:rPr>
          <w:rFonts w:hint="eastAsia" w:ascii="宋体" w:hAnsi="宋体"/>
          <w:color w:val="000000"/>
          <w:sz w:val="24"/>
          <w:szCs w:val="24"/>
        </w:rPr>
        <w:t>验收及试验，验收及试验单位为甲方或甲方委托的第三方单位</w:t>
      </w:r>
      <w:r>
        <w:rPr>
          <w:rFonts w:ascii="宋体" w:hAnsi="宋体"/>
          <w:color w:val="000000"/>
          <w:sz w:val="24"/>
          <w:szCs w:val="24"/>
        </w:rPr>
        <w:t>；</w:t>
      </w:r>
    </w:p>
    <w:p>
      <w:pPr>
        <w:widowControl/>
        <w:spacing w:line="360" w:lineRule="auto"/>
        <w:ind w:firstLine="480" w:firstLineChars="200"/>
        <w:jc w:val="left"/>
        <w:rPr>
          <w:rFonts w:ascii="宋体" w:hAnsi="宋体"/>
          <w:sz w:val="24"/>
          <w:szCs w:val="24"/>
        </w:rPr>
      </w:pPr>
      <w:r>
        <w:rPr>
          <w:rFonts w:ascii="宋体" w:hAnsi="宋体"/>
          <w:sz w:val="24"/>
          <w:szCs w:val="24"/>
        </w:rPr>
        <w:t>4.1</w:t>
      </w:r>
      <w:r>
        <w:rPr>
          <w:rFonts w:ascii="宋体" w:hAnsi="宋体"/>
          <w:color w:val="000000"/>
          <w:sz w:val="24"/>
          <w:szCs w:val="24"/>
        </w:rPr>
        <w:t>.3</w:t>
      </w:r>
      <w:r>
        <w:rPr>
          <w:rFonts w:hint="eastAsia" w:ascii="宋体" w:hAnsi="宋体"/>
          <w:color w:val="000000"/>
          <w:sz w:val="24"/>
          <w:szCs w:val="24"/>
        </w:rPr>
        <w:t xml:space="preserve"> </w:t>
      </w:r>
      <w:r>
        <w:rPr>
          <w:rFonts w:hint="eastAsia" w:ascii="宋体" w:hAnsi="宋体" w:cs="宋体"/>
          <w:color w:val="000000"/>
          <w:kern w:val="0"/>
          <w:sz w:val="24"/>
          <w:szCs w:val="24"/>
        </w:rPr>
        <w:t>乙方按合同或甲方供货通知书上要求的时间将货物运到指定地点，货物运抵前</w:t>
      </w:r>
      <w:r>
        <w:rPr>
          <w:rFonts w:ascii="宋体" w:hAnsi="宋体"/>
          <w:color w:val="000000"/>
          <w:kern w:val="0"/>
          <w:sz w:val="24"/>
          <w:szCs w:val="24"/>
        </w:rPr>
        <w:t>3</w:t>
      </w:r>
      <w:r>
        <w:rPr>
          <w:rFonts w:hint="eastAsia" w:ascii="宋体" w:hAnsi="宋体" w:cs="宋体"/>
          <w:color w:val="000000"/>
          <w:kern w:val="0"/>
          <w:sz w:val="24"/>
          <w:szCs w:val="24"/>
        </w:rPr>
        <w:t>小时通知甲方准备接收；货物到交货点后，甲方应在合理时间内清点和检查验收，甲方上述验收仅对货物的外观状态及数量进行验收；乙方应同时提供产地证明、装箱单、产品出厂合格证、质量保证书等交甲方确认，甲方按本合同约定对产品的外观、数量、型号进行初验</w:t>
      </w:r>
      <w:r>
        <w:rPr>
          <w:rFonts w:ascii="宋体" w:hAnsi="宋体"/>
          <w:color w:val="000000"/>
          <w:kern w:val="0"/>
          <w:sz w:val="24"/>
          <w:szCs w:val="24"/>
        </w:rPr>
        <w:t>,</w:t>
      </w:r>
      <w:r>
        <w:rPr>
          <w:rFonts w:hint="eastAsia" w:ascii="宋体" w:hAnsi="宋体" w:cs="宋体"/>
          <w:color w:val="000000"/>
          <w:kern w:val="0"/>
          <w:sz w:val="24"/>
          <w:szCs w:val="24"/>
        </w:rPr>
        <w:t>并予以签收确认，但甲方的初验结果不免除乙方因货物质量问题应承担的责任；</w:t>
      </w:r>
      <w:r>
        <w:rPr>
          <w:rFonts w:hint="eastAsia"/>
          <w:color w:val="000000"/>
          <w:kern w:val="0"/>
          <w:sz w:val="24"/>
          <w:szCs w:val="24"/>
          <w:lang w:val="en-US" w:eastAsia="zh-CN"/>
        </w:rPr>
        <w:t>如乙方货物不符合初验结果或乙方需随货物一并提交给甲方的前述材料未交付齐全，甲方均有权拒收货物，因此产生的一切费用损失，均由乙方承担。</w:t>
      </w:r>
    </w:p>
    <w:p>
      <w:pPr>
        <w:spacing w:line="360" w:lineRule="auto"/>
        <w:ind w:firstLine="482"/>
        <w:rPr>
          <w:rFonts w:ascii="宋体" w:hAnsi="宋体"/>
          <w:sz w:val="24"/>
          <w:szCs w:val="24"/>
        </w:rPr>
      </w:pPr>
      <w:r>
        <w:rPr>
          <w:rFonts w:ascii="宋体" w:hAnsi="宋体"/>
          <w:sz w:val="24"/>
          <w:szCs w:val="24"/>
        </w:rPr>
        <w:t>4.1.4</w:t>
      </w:r>
      <w:r>
        <w:rPr>
          <w:rFonts w:hint="eastAsia" w:ascii="宋体" w:hAnsi="宋体"/>
          <w:sz w:val="24"/>
          <w:szCs w:val="24"/>
        </w:rPr>
        <w:t xml:space="preserve"> 对乙方提请确认的内容，甲方应</w:t>
      </w:r>
      <w:r>
        <w:rPr>
          <w:rFonts w:hint="eastAsia" w:ascii="宋体" w:hAnsi="宋体"/>
          <w:sz w:val="24"/>
          <w:szCs w:val="24"/>
          <w:lang w:val="en-US" w:eastAsia="zh-CN"/>
        </w:rPr>
        <w:t>及时</w:t>
      </w:r>
      <w:r>
        <w:rPr>
          <w:rFonts w:hint="eastAsia" w:ascii="宋体" w:hAnsi="宋体"/>
          <w:sz w:val="24"/>
          <w:szCs w:val="24"/>
        </w:rPr>
        <w:t>给以确认或提出修改意见。</w:t>
      </w:r>
    </w:p>
    <w:p>
      <w:pPr>
        <w:spacing w:line="360" w:lineRule="auto"/>
        <w:ind w:firstLine="480"/>
        <w:rPr>
          <w:rFonts w:ascii="宋体" w:hAnsi="宋体"/>
          <w:b/>
          <w:sz w:val="24"/>
          <w:szCs w:val="24"/>
        </w:rPr>
      </w:pPr>
      <w:r>
        <w:rPr>
          <w:rFonts w:hint="eastAsia" w:ascii="宋体" w:hAnsi="宋体"/>
          <w:b/>
          <w:sz w:val="24"/>
          <w:szCs w:val="24"/>
        </w:rPr>
        <w:t>4</w:t>
      </w:r>
      <w:r>
        <w:rPr>
          <w:rFonts w:ascii="宋体" w:hAnsi="宋体"/>
          <w:b/>
          <w:sz w:val="24"/>
          <w:szCs w:val="24"/>
        </w:rPr>
        <w:t>.2</w:t>
      </w:r>
      <w:r>
        <w:rPr>
          <w:rFonts w:hint="eastAsia" w:ascii="宋体" w:hAnsi="宋体"/>
          <w:b/>
          <w:sz w:val="24"/>
          <w:szCs w:val="24"/>
        </w:rPr>
        <w:t xml:space="preserve"> 乙方权利义务</w:t>
      </w:r>
    </w:p>
    <w:p>
      <w:pPr>
        <w:spacing w:line="360" w:lineRule="auto"/>
        <w:ind w:firstLine="480"/>
        <w:rPr>
          <w:rFonts w:ascii="宋体" w:hAnsi="宋体"/>
          <w:sz w:val="24"/>
          <w:szCs w:val="24"/>
        </w:rPr>
      </w:pPr>
      <w:r>
        <w:rPr>
          <w:rFonts w:ascii="宋体" w:hAnsi="宋体"/>
          <w:sz w:val="24"/>
          <w:szCs w:val="24"/>
        </w:rPr>
        <w:t>4.2.1</w:t>
      </w:r>
      <w:r>
        <w:rPr>
          <w:rFonts w:hint="eastAsia" w:ascii="宋体" w:hAnsi="宋体"/>
          <w:sz w:val="24"/>
          <w:szCs w:val="24"/>
        </w:rPr>
        <w:t xml:space="preserve"> 乙方应按本合同的约定时间及标准完成供货、安装</w:t>
      </w:r>
      <w:r>
        <w:rPr>
          <w:rFonts w:hint="eastAsia" w:ascii="宋体" w:hAnsi="宋体"/>
          <w:sz w:val="24"/>
          <w:szCs w:val="24"/>
          <w:lang w:val="en-US" w:eastAsia="zh-CN"/>
        </w:rPr>
        <w:t>调试</w:t>
      </w:r>
      <w:r>
        <w:rPr>
          <w:rFonts w:hint="eastAsia" w:ascii="宋体" w:hAnsi="宋体"/>
          <w:sz w:val="24"/>
          <w:szCs w:val="24"/>
        </w:rPr>
        <w:t>及保修服务；</w:t>
      </w:r>
    </w:p>
    <w:p>
      <w:pPr>
        <w:spacing w:line="360" w:lineRule="auto"/>
        <w:ind w:firstLine="480"/>
        <w:rPr>
          <w:rFonts w:ascii="宋体" w:hAnsi="宋体"/>
          <w:sz w:val="24"/>
          <w:szCs w:val="24"/>
        </w:rPr>
      </w:pPr>
      <w:r>
        <w:rPr>
          <w:rFonts w:ascii="宋体" w:hAnsi="宋体"/>
          <w:sz w:val="24"/>
          <w:szCs w:val="24"/>
        </w:rPr>
        <w:t>4.2.2</w:t>
      </w:r>
      <w:r>
        <w:rPr>
          <w:rFonts w:hint="eastAsia" w:ascii="宋体" w:hAnsi="宋体"/>
          <w:sz w:val="24"/>
          <w:szCs w:val="24"/>
        </w:rPr>
        <w:t xml:space="preserve"> 乙方应确保货物的包装在正常情况下能够保证设备的完好。凡由于包装不良造成的损失和由此产生的费用均由乙方承担，甲方有权要求乙方立即予以更换或退货；</w:t>
      </w:r>
    </w:p>
    <w:p>
      <w:pPr>
        <w:spacing w:line="360" w:lineRule="auto"/>
        <w:ind w:firstLine="480" w:firstLineChars="200"/>
        <w:rPr>
          <w:rFonts w:ascii="宋体" w:hAnsi="宋体"/>
          <w:sz w:val="24"/>
          <w:szCs w:val="24"/>
        </w:rPr>
      </w:pPr>
      <w:r>
        <w:rPr>
          <w:rFonts w:ascii="宋体" w:hAnsi="宋体"/>
          <w:sz w:val="24"/>
          <w:szCs w:val="24"/>
        </w:rPr>
        <w:t>4.2.3</w:t>
      </w:r>
      <w:r>
        <w:rPr>
          <w:rFonts w:hint="eastAsia" w:ascii="宋体" w:hAnsi="宋体"/>
          <w:sz w:val="24"/>
          <w:szCs w:val="24"/>
        </w:rPr>
        <w:t xml:space="preserve"> 乙方应确保货物的质量符合国家及地方有关的规定、规范、行业标准，符合甲方需求以及本合同相关约定（如前述标准不一致的，以较高标准为准），且</w:t>
      </w:r>
      <w:r>
        <w:rPr>
          <w:rFonts w:hint="eastAsia" w:ascii="宋体" w:hAnsi="宋体"/>
          <w:color w:val="000000"/>
          <w:sz w:val="24"/>
          <w:szCs w:val="24"/>
        </w:rPr>
        <w:t>乙方保证所提供的产品是全新的、未使用过的、且为产品生产厂家原厂生产。</w:t>
      </w:r>
    </w:p>
    <w:p>
      <w:pPr>
        <w:spacing w:line="360" w:lineRule="auto"/>
        <w:ind w:firstLine="480" w:firstLineChars="200"/>
        <w:rPr>
          <w:rFonts w:ascii="宋体" w:hAnsi="宋体"/>
          <w:sz w:val="24"/>
          <w:szCs w:val="24"/>
        </w:rPr>
      </w:pPr>
      <w:r>
        <w:rPr>
          <w:rFonts w:hint="eastAsia" w:ascii="宋体" w:hAnsi="宋体"/>
          <w:sz w:val="24"/>
          <w:szCs w:val="24"/>
        </w:rPr>
        <w:t>如甲方在货物验收过程中或货物验收后的使用过程中发现货物不符合上述要求的，甲方有权要求更换或退货。如甲方选择更换的，乙方应在十个日历日内以同等或更优的货物予以更换并承担因此产生的费用或甲方损失，</w:t>
      </w:r>
      <w:r>
        <w:rPr>
          <w:rFonts w:hint="eastAsia"/>
          <w:sz w:val="24"/>
          <w:szCs w:val="24"/>
          <w:lang w:val="en-US" w:eastAsia="zh-CN"/>
        </w:rPr>
        <w:t>更换期内，</w:t>
      </w:r>
      <w:r>
        <w:rPr>
          <w:rFonts w:hint="eastAsia" w:ascii="宋体" w:hAnsi="宋体"/>
          <w:sz w:val="24"/>
          <w:szCs w:val="24"/>
          <w:lang w:val="en-US" w:eastAsia="zh-CN"/>
        </w:rPr>
        <w:t>应</w:t>
      </w:r>
      <w:r>
        <w:rPr>
          <w:rFonts w:hint="eastAsia" w:ascii="宋体" w:hAnsi="宋体"/>
          <w:sz w:val="24"/>
          <w:szCs w:val="24"/>
        </w:rPr>
        <w:t>按照第6.1条向甲方承担</w:t>
      </w:r>
      <w:r>
        <w:rPr>
          <w:rFonts w:hint="eastAsia" w:ascii="宋体" w:hAnsi="宋体"/>
          <w:sz w:val="24"/>
          <w:szCs w:val="24"/>
          <w:lang w:val="en-US" w:eastAsia="zh-CN"/>
        </w:rPr>
        <w:t>逾期供货</w:t>
      </w:r>
      <w:r>
        <w:rPr>
          <w:rFonts w:hint="eastAsia" w:ascii="宋体" w:hAnsi="宋体"/>
          <w:sz w:val="24"/>
          <w:szCs w:val="24"/>
        </w:rPr>
        <w:t>责任。如甲方选择退货的，甲方无须向乙方支付任何费用，并有权要求乙方退还已支付的费用，有权要求乙方支付合同总价20%的违约金，违约金不足以赔偿因此给甲方造成的损失的，甲方有权另行追偿。如甲、乙双方对设备是否存在质量问题无法达成一致的，甲方有权聘请第三方机构进行检测，如检测结果为设备存在质量问题，则检测费用由乙方承担。</w:t>
      </w:r>
    </w:p>
    <w:p>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2.4</w:t>
      </w:r>
      <w:r>
        <w:rPr>
          <w:rFonts w:hint="eastAsia" w:ascii="宋体" w:hAnsi="宋体"/>
          <w:sz w:val="24"/>
          <w:szCs w:val="24"/>
        </w:rPr>
        <w:t xml:space="preserve"> 乙方应保证本项目货物、服务或其任何一部分不会产生因第三方提出侵犯其专利权、商标权或其他知识产权而引起的法律和经济纠纷；如因第三方提出其专利权、商标权或其他知识产权的侵权之诉，则一切法律责任由乙方承担</w:t>
      </w:r>
      <w:r>
        <w:rPr>
          <w:rFonts w:hint="eastAsia"/>
          <w:sz w:val="24"/>
          <w:szCs w:val="24"/>
          <w:lang w:eastAsia="zh-CN"/>
        </w:rPr>
        <w:t>，</w:t>
      </w:r>
      <w:r>
        <w:rPr>
          <w:rFonts w:hint="eastAsia"/>
          <w:sz w:val="24"/>
          <w:szCs w:val="24"/>
          <w:lang w:val="en-US" w:eastAsia="zh-CN"/>
        </w:rPr>
        <w:t>且乙方应向甲方支付</w:t>
      </w:r>
      <w:r>
        <w:rPr>
          <w:rFonts w:hint="eastAsia"/>
          <w:sz w:val="24"/>
          <w:szCs w:val="24"/>
          <w:u w:val="single"/>
          <w:lang w:val="en-US" w:eastAsia="zh-CN"/>
        </w:rPr>
        <w:t xml:space="preserve">    </w:t>
      </w:r>
      <w:r>
        <w:rPr>
          <w:rFonts w:hint="eastAsia"/>
          <w:sz w:val="24"/>
          <w:szCs w:val="24"/>
          <w:lang w:val="en-US" w:eastAsia="zh-CN"/>
        </w:rPr>
        <w:t>元违约金/次</w:t>
      </w:r>
      <w:r>
        <w:rPr>
          <w:rFonts w:hint="eastAsia" w:ascii="宋体" w:hAnsi="宋体"/>
          <w:sz w:val="24"/>
          <w:szCs w:val="24"/>
        </w:rPr>
        <w:t>。</w:t>
      </w:r>
      <w:r>
        <w:rPr>
          <w:rFonts w:hint="eastAsia" w:ascii="宋体" w:hAnsi="宋体" w:cs="宋体"/>
          <w:color w:val="000000"/>
          <w:kern w:val="0"/>
          <w:sz w:val="24"/>
          <w:szCs w:val="24"/>
        </w:rPr>
        <w:t>本条款为独立条款，不受合同效力的限制。</w:t>
      </w:r>
    </w:p>
    <w:p>
      <w:pPr>
        <w:widowControl/>
        <w:spacing w:line="360" w:lineRule="auto"/>
        <w:ind w:firstLine="480" w:firstLineChars="200"/>
        <w:jc w:val="left"/>
        <w:rPr>
          <w:rFonts w:ascii="宋体" w:hAnsi="宋体" w:cs="宋体"/>
          <w:color w:val="000000"/>
          <w:kern w:val="0"/>
          <w:sz w:val="24"/>
          <w:szCs w:val="24"/>
        </w:rPr>
      </w:pPr>
      <w:r>
        <w:rPr>
          <w:rFonts w:ascii="宋体" w:hAnsi="宋体" w:cs="宋体"/>
          <w:color w:val="000000"/>
          <w:kern w:val="0"/>
          <w:sz w:val="24"/>
          <w:szCs w:val="24"/>
        </w:rPr>
        <w:t>4.2.5</w:t>
      </w:r>
      <w:r>
        <w:rPr>
          <w:rFonts w:hint="eastAsia" w:ascii="宋体" w:hAnsi="宋体"/>
          <w:color w:val="000000"/>
          <w:sz w:val="24"/>
          <w:szCs w:val="24"/>
        </w:rPr>
        <w:t>乙方保证在合同执行过程中，甲方可以根据实际情况对合同采购清单中的</w:t>
      </w:r>
      <w:r>
        <w:rPr>
          <w:rFonts w:hint="eastAsia" w:ascii="宋体" w:hAnsi="宋体" w:cs="宋体"/>
          <w:color w:val="000000"/>
          <w:kern w:val="0"/>
          <w:sz w:val="24"/>
          <w:szCs w:val="24"/>
        </w:rPr>
        <w:t>货物进行调整（包括采购货物项目、采购数量增加或减少）；如果甲方对相关项目进行调整的，合同最终价格将根据调整后的情况按实际供货项目及数量结算。</w:t>
      </w:r>
    </w:p>
    <w:p>
      <w:pPr>
        <w:widowControl/>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4.2.6所有货物乙方均免费送货（包括但不限于送货、换货、退货等），甲方不承担任何费用与责任。乙方应保证货物的包装及运送方式能够保证货物的完好，货物在送达甲方指定地点，甲方进行初步检验前所产生的毁损、灭失的风险均由乙方承受。乙方到达甲方地点后必须认真贯彻有关安全的规章制度，遵守安全操作规程。如因乙方人员原因，导致人员伤亡、甲方或第三方人身伤亡、财产损失或引发其他争议的，所引起的一切法律纠纷、赔偿责任、经济损失等由乙方自行承担，如因此造成甲方损失的，乙方应当全额赔偿。</w:t>
      </w:r>
    </w:p>
    <w:p>
      <w:pPr>
        <w:widowControl/>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4.2.7乙方指派</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，联系电话：</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，作为本合同乙方联络人。</w:t>
      </w:r>
    </w:p>
    <w:p>
      <w:pPr>
        <w:pStyle w:val="12"/>
        <w:ind w:left="0" w:leftChars="0" w:firstLine="480" w:firstLineChars="200"/>
        <w:rPr>
          <w:rFonts w:hint="eastAsia" w:ascii="宋体" w:hAnsi="宋体" w:eastAsia="宋体" w:cs="宋体"/>
          <w:color w:val="000000"/>
          <w:kern w:val="0"/>
          <w:sz w:val="24"/>
          <w:szCs w:val="24"/>
          <w:u w:val="none"/>
          <w:lang w:val="en-US" w:eastAsia="zh-CN"/>
        </w:rPr>
      </w:pPr>
      <w:r>
        <w:rPr>
          <w:rFonts w:hint="eastAsia" w:ascii="宋体" w:hAnsi="宋体" w:eastAsia="宋体" w:cs="宋体"/>
          <w:color w:val="000000"/>
          <w:kern w:val="0"/>
          <w:sz w:val="24"/>
          <w:szCs w:val="24"/>
          <w:u w:val="none"/>
          <w:lang w:val="en-US" w:eastAsia="zh-CN"/>
        </w:rPr>
        <w:t>4.2.8验收过程中发生的一切费用，均由乙方承担。</w:t>
      </w:r>
    </w:p>
    <w:p>
      <w:pPr>
        <w:spacing w:line="360" w:lineRule="auto"/>
        <w:ind w:firstLine="480"/>
        <w:rPr>
          <w:rFonts w:hint="eastAsia" w:ascii="宋体" w:hAnsi="宋体" w:eastAsia="宋体" w:cs="宋体"/>
          <w:color w:val="000000"/>
          <w:kern w:val="0"/>
          <w:sz w:val="24"/>
          <w:szCs w:val="24"/>
          <w:u w:val="none"/>
        </w:rPr>
      </w:pPr>
      <w:r>
        <w:rPr>
          <w:rFonts w:hint="eastAsia" w:ascii="宋体" w:hAnsi="宋体" w:cs="宋体"/>
          <w:color w:val="000000"/>
          <w:kern w:val="0"/>
          <w:sz w:val="24"/>
          <w:szCs w:val="24"/>
          <w:u w:val="none"/>
          <w:lang w:val="en-US" w:eastAsia="zh-CN"/>
        </w:rPr>
        <w:t>4.2.9</w:t>
      </w:r>
      <w:r>
        <w:rPr>
          <w:rFonts w:hint="eastAsia" w:ascii="宋体" w:hAnsi="宋体" w:eastAsia="宋体" w:cs="宋体"/>
          <w:color w:val="000000"/>
          <w:kern w:val="0"/>
          <w:sz w:val="24"/>
          <w:szCs w:val="24"/>
          <w:u w:val="none"/>
        </w:rPr>
        <w:t>不论甲方对货物的验收是否合格，均不免除乙方对货物的质量保证责任。即使甲方验收合格，但甲方有证据证明乙方提供的货物确实存在质量问题的，乙方仍应承担相应的违约责任。</w:t>
      </w:r>
    </w:p>
    <w:p>
      <w:pPr>
        <w:spacing w:line="360" w:lineRule="auto"/>
        <w:ind w:firstLine="480"/>
        <w:rPr>
          <w:rFonts w:hint="eastAsia" w:ascii="宋体" w:hAnsi="宋体" w:eastAsia="宋体" w:cs="宋体"/>
          <w:color w:val="000000"/>
          <w:kern w:val="0"/>
          <w:sz w:val="24"/>
          <w:szCs w:val="24"/>
          <w:u w:val="none"/>
        </w:rPr>
      </w:pPr>
      <w:r>
        <w:rPr>
          <w:rFonts w:hint="eastAsia" w:ascii="宋体" w:hAnsi="宋体" w:cs="宋体"/>
          <w:color w:val="000000"/>
          <w:kern w:val="0"/>
          <w:sz w:val="24"/>
          <w:szCs w:val="24"/>
          <w:u w:val="none"/>
          <w:lang w:val="en-US" w:eastAsia="zh-CN"/>
        </w:rPr>
        <w:t>4.2.10</w:t>
      </w:r>
      <w:r>
        <w:rPr>
          <w:rFonts w:hint="eastAsia" w:ascii="宋体" w:hAnsi="宋体" w:eastAsia="宋体" w:cs="宋体"/>
          <w:color w:val="000000"/>
          <w:kern w:val="0"/>
          <w:sz w:val="24"/>
          <w:szCs w:val="24"/>
          <w:u w:val="none"/>
        </w:rPr>
        <w:t>在</w:t>
      </w:r>
      <w:r>
        <w:rPr>
          <w:rFonts w:hint="eastAsia" w:ascii="宋体" w:hAnsi="宋体" w:cs="宋体"/>
          <w:color w:val="000000"/>
          <w:kern w:val="0"/>
          <w:sz w:val="24"/>
          <w:szCs w:val="24"/>
          <w:u w:val="none"/>
          <w:lang w:val="en-US" w:eastAsia="zh-CN"/>
        </w:rPr>
        <w:t>甲方</w:t>
      </w:r>
      <w:r>
        <w:rPr>
          <w:rFonts w:hint="eastAsia" w:ascii="宋体" w:hAnsi="宋体" w:eastAsia="宋体" w:cs="宋体"/>
          <w:color w:val="000000"/>
          <w:kern w:val="0"/>
          <w:sz w:val="24"/>
          <w:szCs w:val="24"/>
          <w:u w:val="none"/>
        </w:rPr>
        <w:t>验收时，如发现货物数量比约定数量多，多余货物由</w:t>
      </w:r>
      <w:r>
        <w:rPr>
          <w:rFonts w:hint="eastAsia" w:ascii="宋体" w:hAnsi="宋体" w:cs="宋体"/>
          <w:color w:val="000000"/>
          <w:kern w:val="0"/>
          <w:sz w:val="24"/>
          <w:szCs w:val="24"/>
          <w:u w:val="none"/>
          <w:lang w:val="en-US" w:eastAsia="zh-CN"/>
        </w:rPr>
        <w:t>乙方</w:t>
      </w:r>
      <w:r>
        <w:rPr>
          <w:rFonts w:hint="eastAsia" w:ascii="宋体" w:hAnsi="宋体" w:eastAsia="宋体" w:cs="宋体"/>
          <w:color w:val="000000"/>
          <w:kern w:val="0"/>
          <w:sz w:val="24"/>
          <w:szCs w:val="24"/>
          <w:u w:val="none"/>
        </w:rPr>
        <w:t>自行负责保管并自行运回，因此产生的运输费、保管费等相关费用由</w:t>
      </w:r>
      <w:r>
        <w:rPr>
          <w:rFonts w:hint="eastAsia" w:ascii="宋体" w:hAnsi="宋体" w:cs="宋体"/>
          <w:color w:val="000000"/>
          <w:kern w:val="0"/>
          <w:sz w:val="24"/>
          <w:szCs w:val="24"/>
          <w:u w:val="none"/>
          <w:lang w:val="en-US" w:eastAsia="zh-CN"/>
        </w:rPr>
        <w:t>乙方</w:t>
      </w:r>
      <w:r>
        <w:rPr>
          <w:rFonts w:hint="eastAsia" w:ascii="宋体" w:hAnsi="宋体" w:eastAsia="宋体" w:cs="宋体"/>
          <w:color w:val="000000"/>
          <w:kern w:val="0"/>
          <w:sz w:val="24"/>
          <w:szCs w:val="24"/>
          <w:u w:val="none"/>
        </w:rPr>
        <w:t>自行承担，</w:t>
      </w:r>
      <w:r>
        <w:rPr>
          <w:rFonts w:hint="eastAsia" w:ascii="宋体" w:hAnsi="宋体" w:cs="宋体"/>
          <w:color w:val="000000"/>
          <w:kern w:val="0"/>
          <w:sz w:val="24"/>
          <w:szCs w:val="24"/>
          <w:u w:val="none"/>
          <w:lang w:val="en-US" w:eastAsia="zh-CN"/>
        </w:rPr>
        <w:t>甲方</w:t>
      </w:r>
      <w:r>
        <w:rPr>
          <w:rFonts w:hint="eastAsia" w:ascii="宋体" w:hAnsi="宋体" w:eastAsia="宋体" w:cs="宋体"/>
          <w:color w:val="000000"/>
          <w:kern w:val="0"/>
          <w:sz w:val="24"/>
          <w:szCs w:val="24"/>
          <w:u w:val="none"/>
        </w:rPr>
        <w:t>不承担任何保管义务。</w:t>
      </w:r>
    </w:p>
    <w:p>
      <w:pPr>
        <w:pStyle w:val="2"/>
      </w:pPr>
    </w:p>
    <w:p>
      <w:pPr>
        <w:spacing w:line="360" w:lineRule="auto"/>
        <w:ind w:firstLine="480"/>
        <w:rPr>
          <w:rFonts w:ascii="宋体" w:hAnsi="宋体"/>
          <w:b/>
          <w:sz w:val="24"/>
          <w:szCs w:val="24"/>
        </w:rPr>
      </w:pPr>
      <w:r>
        <w:rPr>
          <w:rFonts w:hint="eastAsia" w:ascii="宋体" w:hAnsi="宋体"/>
          <w:b/>
          <w:sz w:val="24"/>
          <w:szCs w:val="24"/>
        </w:rPr>
        <w:t>五、货物质保</w:t>
      </w:r>
    </w:p>
    <w:p>
      <w:pPr>
        <w:numPr>
          <w:ilvl w:val="-1"/>
          <w:numId w:val="0"/>
        </w:numPr>
        <w:spacing w:line="360" w:lineRule="auto"/>
        <w:ind w:firstLine="480" w:firstLineChars="200"/>
        <w:jc w:val="left"/>
        <w:outlineLvl w:val="1"/>
        <w:rPr>
          <w:rFonts w:ascii="宋体" w:hAnsi="宋体"/>
          <w:sz w:val="24"/>
          <w:szCs w:val="24"/>
        </w:rPr>
      </w:pPr>
      <w:r>
        <w:rPr>
          <w:rFonts w:hint="eastAsia" w:ascii="宋体" w:hAnsi="宋体"/>
          <w:sz w:val="24"/>
          <w:szCs w:val="24"/>
        </w:rPr>
        <w:t>5</w:t>
      </w:r>
      <w:r>
        <w:rPr>
          <w:rFonts w:ascii="宋体" w:hAnsi="宋体"/>
          <w:sz w:val="24"/>
          <w:szCs w:val="24"/>
        </w:rPr>
        <w:t>.1</w:t>
      </w:r>
      <w:r>
        <w:rPr>
          <w:rFonts w:hint="eastAsia" w:ascii="宋体" w:hAnsi="宋体"/>
          <w:sz w:val="24"/>
          <w:szCs w:val="24"/>
        </w:rPr>
        <w:t xml:space="preserve"> 质保期：</w:t>
      </w:r>
      <w:r>
        <w:rPr>
          <w:rFonts w:hint="eastAsia" w:ascii="宋体" w:hAnsi="宋体" w:eastAsia="宋体"/>
          <w:sz w:val="24"/>
          <w:szCs w:val="24"/>
          <w:lang w:val="en-US" w:eastAsia="zh-CN"/>
        </w:rPr>
        <w:t>设备完成供货、安装调试、数据传输并</w:t>
      </w:r>
      <w:r>
        <w:rPr>
          <w:rFonts w:hint="eastAsia" w:ascii="宋体" w:hAnsi="宋体" w:eastAsia="宋体" w:cs="Times New Roman"/>
          <w:sz w:val="24"/>
          <w:szCs w:val="24"/>
          <w:lang w:val="en-US" w:eastAsia="zh-CN"/>
        </w:rPr>
        <w:t>经</w:t>
      </w:r>
      <w:r>
        <w:rPr>
          <w:rFonts w:hint="eastAsia" w:ascii="宋体" w:hAnsi="宋体" w:cs="Times New Roman"/>
          <w:sz w:val="24"/>
          <w:szCs w:val="24"/>
          <w:lang w:val="en-US" w:eastAsia="zh-CN"/>
        </w:rPr>
        <w:t>甲方</w:t>
      </w:r>
      <w:r>
        <w:rPr>
          <w:rFonts w:hint="eastAsia" w:ascii="宋体" w:hAnsi="宋体" w:eastAsia="宋体" w:cs="Times New Roman"/>
          <w:sz w:val="24"/>
          <w:szCs w:val="24"/>
        </w:rPr>
        <w:t>验收</w:t>
      </w:r>
      <w:r>
        <w:rPr>
          <w:rFonts w:hint="eastAsia" w:ascii="宋体" w:hAnsi="宋体" w:eastAsia="宋体" w:cs="Times New Roman"/>
          <w:sz w:val="24"/>
          <w:szCs w:val="24"/>
          <w:lang w:val="en-US" w:eastAsia="zh-CN"/>
        </w:rPr>
        <w:t>合格</w:t>
      </w:r>
      <w:r>
        <w:rPr>
          <w:rFonts w:hint="eastAsia" w:ascii="宋体" w:hAnsi="宋体" w:eastAsia="宋体" w:cs="Times New Roman"/>
          <w:sz w:val="24"/>
          <w:szCs w:val="24"/>
        </w:rPr>
        <w:t>之日起</w:t>
      </w:r>
      <w:r>
        <w:rPr>
          <w:rFonts w:hint="eastAsia" w:ascii="宋体" w:hAnsi="宋体" w:eastAsia="宋体" w:cs="Times New Roman"/>
          <w:sz w:val="24"/>
          <w:szCs w:val="24"/>
          <w:lang w:val="en-US" w:eastAsia="zh-CN"/>
        </w:rPr>
        <w:t>质保</w:t>
      </w:r>
      <w:r>
        <w:rPr>
          <w:rFonts w:hint="eastAsia" w:ascii="宋体" w:hAnsi="宋体" w:eastAsia="宋体" w:cs="Times New Roman"/>
          <w:sz w:val="24"/>
          <w:szCs w:val="24"/>
        </w:rPr>
        <w:t>一年</w:t>
      </w:r>
      <w:r>
        <w:rPr>
          <w:rFonts w:hint="eastAsia" w:ascii="宋体" w:hAnsi="宋体" w:eastAsia="宋体"/>
          <w:sz w:val="24"/>
          <w:szCs w:val="24"/>
        </w:rPr>
        <w:t>，质保期内提供免费维修保养服务，如有问题需1小时内响应，并在</w:t>
      </w:r>
      <w:r>
        <w:rPr>
          <w:rFonts w:hint="eastAsia" w:ascii="宋体" w:hAnsi="宋体"/>
          <w:sz w:val="24"/>
          <w:szCs w:val="24"/>
          <w:lang w:val="en-US" w:eastAsia="zh-CN"/>
        </w:rPr>
        <w:t>甲方</w:t>
      </w:r>
      <w:r>
        <w:rPr>
          <w:rFonts w:hint="eastAsia" w:ascii="宋体" w:hAnsi="宋体" w:eastAsia="宋体"/>
          <w:sz w:val="24"/>
          <w:szCs w:val="24"/>
        </w:rPr>
        <w:t>指定时间内予以修理或更换</w:t>
      </w:r>
      <w:r>
        <w:rPr>
          <w:rFonts w:ascii="宋体" w:hAnsi="宋体" w:cs="宋体"/>
          <w:color w:val="000000"/>
          <w:kern w:val="0"/>
          <w:sz w:val="24"/>
          <w:szCs w:val="24"/>
        </w:rPr>
        <w:t>。</w:t>
      </w:r>
      <w:r>
        <w:rPr>
          <w:rFonts w:hint="eastAsia" w:ascii="宋体" w:hAnsi="宋体"/>
          <w:sz w:val="24"/>
          <w:szCs w:val="24"/>
        </w:rPr>
        <w:t>如本合同没有约定的，按国家规定或行业标准执行，以最高标准为准。</w:t>
      </w:r>
    </w:p>
    <w:p>
      <w:pPr>
        <w:spacing w:line="360" w:lineRule="auto"/>
        <w:ind w:firstLine="480"/>
        <w:rPr>
          <w:rFonts w:ascii="宋体" w:hAnsi="宋体"/>
          <w:sz w:val="24"/>
          <w:szCs w:val="24"/>
        </w:rPr>
      </w:pPr>
      <w:r>
        <w:rPr>
          <w:rFonts w:ascii="宋体" w:hAnsi="宋体"/>
          <w:sz w:val="24"/>
          <w:szCs w:val="24"/>
        </w:rPr>
        <w:t>5.2</w:t>
      </w:r>
      <w:r>
        <w:rPr>
          <w:rFonts w:hint="eastAsia" w:ascii="宋体" w:hAnsi="宋体"/>
          <w:sz w:val="24"/>
          <w:szCs w:val="24"/>
        </w:rPr>
        <w:t xml:space="preserve"> 质保期内，如货物出现质量问题的，乙方应在收到甲方售后服务通知后</w:t>
      </w:r>
      <w:r>
        <w:rPr>
          <w:rFonts w:ascii="宋体" w:hAnsi="宋体"/>
          <w:sz w:val="24"/>
          <w:szCs w:val="24"/>
        </w:rPr>
        <w:t>1</w:t>
      </w:r>
      <w:r>
        <w:rPr>
          <w:rFonts w:hint="eastAsia" w:ascii="宋体" w:hAnsi="宋体"/>
          <w:sz w:val="24"/>
          <w:szCs w:val="24"/>
        </w:rPr>
        <w:t>小时内响应，并在甲方指定时间内予以免费维修保养服务，并按甲方指定时间内予以修理或更换</w:t>
      </w:r>
      <w:r>
        <w:rPr>
          <w:rFonts w:hint="eastAsia" w:ascii="宋体" w:hAnsi="宋体"/>
          <w:sz w:val="24"/>
          <w:szCs w:val="24"/>
          <w:lang w:eastAsia="zh-CN"/>
        </w:rPr>
        <w:t>，</w:t>
      </w:r>
      <w:r>
        <w:rPr>
          <w:rFonts w:hint="eastAsia" w:ascii="宋体" w:hAnsi="宋体"/>
          <w:sz w:val="24"/>
          <w:szCs w:val="24"/>
          <w:lang w:val="en-US" w:eastAsia="zh-CN"/>
        </w:rPr>
        <w:t>乙方应</w:t>
      </w:r>
      <w:r>
        <w:rPr>
          <w:rFonts w:hint="eastAsia"/>
          <w:sz w:val="24"/>
          <w:szCs w:val="24"/>
          <w:lang w:val="en-US" w:eastAsia="zh-CN"/>
        </w:rPr>
        <w:t>承担因此产生的一切费用</w:t>
      </w:r>
      <w:r>
        <w:rPr>
          <w:rFonts w:hint="eastAsia" w:ascii="宋体" w:hAnsi="宋体"/>
          <w:sz w:val="24"/>
          <w:szCs w:val="24"/>
        </w:rPr>
        <w:t>。</w:t>
      </w:r>
      <w:r>
        <w:rPr>
          <w:rFonts w:hint="eastAsia" w:ascii="宋体" w:hAnsi="宋体"/>
          <w:sz w:val="24"/>
          <w:szCs w:val="24"/>
          <w:lang w:val="en-US" w:eastAsia="zh-CN"/>
        </w:rPr>
        <w:t>若</w:t>
      </w:r>
      <w:r>
        <w:rPr>
          <w:rFonts w:hint="eastAsia"/>
          <w:sz w:val="24"/>
          <w:szCs w:val="24"/>
          <w:lang w:val="en-US" w:eastAsia="zh-CN"/>
        </w:rPr>
        <w:t>乙方未在甲方限定时间内完成修理或更换的</w:t>
      </w:r>
      <w:r>
        <w:rPr>
          <w:rFonts w:hint="eastAsia" w:ascii="宋体" w:hAnsi="宋体"/>
          <w:sz w:val="24"/>
          <w:szCs w:val="24"/>
        </w:rPr>
        <w:t>，甲方有权按</w:t>
      </w:r>
      <w:r>
        <w:rPr>
          <w:rFonts w:ascii="宋体" w:hAnsi="宋体"/>
          <w:sz w:val="24"/>
          <w:szCs w:val="24"/>
          <w:u w:val="single"/>
        </w:rPr>
        <w:t>2000</w:t>
      </w:r>
      <w:r>
        <w:rPr>
          <w:rFonts w:hint="eastAsia" w:ascii="宋体" w:hAnsi="宋体"/>
          <w:sz w:val="24"/>
          <w:szCs w:val="24"/>
          <w:u w:val="single"/>
        </w:rPr>
        <w:t>元</w:t>
      </w:r>
      <w:r>
        <w:rPr>
          <w:rFonts w:ascii="宋体" w:hAnsi="宋体"/>
          <w:sz w:val="24"/>
          <w:szCs w:val="24"/>
          <w:u w:val="single"/>
        </w:rPr>
        <w:t>/</w:t>
      </w:r>
      <w:r>
        <w:rPr>
          <w:rFonts w:hint="eastAsia" w:ascii="宋体" w:hAnsi="宋体"/>
          <w:sz w:val="24"/>
          <w:szCs w:val="24"/>
          <w:u w:val="single"/>
        </w:rPr>
        <w:t>次</w:t>
      </w:r>
      <w:r>
        <w:rPr>
          <w:rFonts w:hint="eastAsia" w:ascii="宋体" w:hAnsi="宋体"/>
          <w:sz w:val="24"/>
          <w:szCs w:val="24"/>
        </w:rPr>
        <w:t>要求乙方支付违约金，甲方有权在质保金中直接扣除。</w:t>
      </w:r>
    </w:p>
    <w:p>
      <w:pPr>
        <w:spacing w:line="360" w:lineRule="auto"/>
        <w:ind w:firstLine="480"/>
        <w:rPr>
          <w:rFonts w:ascii="宋体" w:hAnsi="宋体"/>
          <w:sz w:val="24"/>
          <w:szCs w:val="24"/>
          <w:u w:val="single"/>
        </w:rPr>
      </w:pPr>
      <w:r>
        <w:rPr>
          <w:rFonts w:hint="eastAsia" w:ascii="宋体" w:hAnsi="宋体"/>
          <w:sz w:val="24"/>
          <w:szCs w:val="24"/>
          <w:u w:val="single"/>
          <w:lang w:val="en-US" w:eastAsia="zh-CN"/>
        </w:rPr>
        <w:t>5.3</w:t>
      </w:r>
      <w:r>
        <w:rPr>
          <w:rFonts w:ascii="宋体" w:hAnsi="宋体"/>
          <w:sz w:val="24"/>
          <w:szCs w:val="24"/>
          <w:u w:val="single"/>
        </w:rPr>
        <w:t>质保期内，如乙方未按</w:t>
      </w:r>
      <w:r>
        <w:rPr>
          <w:rFonts w:hint="eastAsia" w:ascii="宋体" w:hAnsi="宋体"/>
          <w:sz w:val="24"/>
          <w:szCs w:val="24"/>
          <w:u w:val="single"/>
          <w:lang w:val="en-US" w:eastAsia="zh-CN"/>
        </w:rPr>
        <w:t>合同约定或甲方</w:t>
      </w:r>
      <w:r>
        <w:rPr>
          <w:rFonts w:ascii="宋体" w:hAnsi="宋体"/>
          <w:sz w:val="24"/>
          <w:szCs w:val="24"/>
          <w:u w:val="single"/>
        </w:rPr>
        <w:t>要求提供质保服务或拖延提供质保服务达五个工作日的，甲方有权委托第三方处理并从质保金或履约保证金中直接扣除相应费用。</w:t>
      </w:r>
    </w:p>
    <w:p>
      <w:pPr>
        <w:spacing w:line="360" w:lineRule="auto"/>
        <w:ind w:right="210" w:rightChars="100" w:firstLine="480" w:firstLineChars="200"/>
        <w:rPr>
          <w:rFonts w:ascii="宋体" w:hAnsi="宋体"/>
          <w:b/>
          <w:sz w:val="24"/>
          <w:szCs w:val="24"/>
        </w:rPr>
      </w:pPr>
      <w:r>
        <w:rPr>
          <w:rFonts w:hint="eastAsia" w:ascii="宋体" w:hAnsi="宋体"/>
          <w:b/>
          <w:sz w:val="24"/>
          <w:szCs w:val="24"/>
        </w:rPr>
        <w:t>六、违约责任</w:t>
      </w:r>
    </w:p>
    <w:p>
      <w:pPr>
        <w:spacing w:line="360" w:lineRule="auto"/>
        <w:ind w:right="210" w:rightChars="100" w:firstLine="480" w:firstLineChars="200"/>
        <w:rPr>
          <w:rFonts w:ascii="宋体" w:hAnsi="宋体"/>
          <w:sz w:val="24"/>
          <w:szCs w:val="24"/>
        </w:rPr>
      </w:pPr>
      <w:r>
        <w:rPr>
          <w:rFonts w:hint="eastAsia" w:ascii="宋体" w:hAnsi="宋体"/>
          <w:sz w:val="24"/>
          <w:szCs w:val="24"/>
        </w:rPr>
        <w:t>6</w:t>
      </w:r>
      <w:r>
        <w:rPr>
          <w:rFonts w:ascii="宋体" w:hAnsi="宋体"/>
          <w:sz w:val="24"/>
          <w:szCs w:val="24"/>
        </w:rPr>
        <w:t>.1</w:t>
      </w:r>
      <w:r>
        <w:rPr>
          <w:rFonts w:hint="eastAsia" w:ascii="宋体" w:hAnsi="宋体"/>
          <w:sz w:val="24"/>
          <w:szCs w:val="24"/>
        </w:rPr>
        <w:t>乙方未按时供货、安装并通过甲方验收的（包括相关的技术资料），应按合同总金额的</w:t>
      </w:r>
      <w:r>
        <w:rPr>
          <w:rFonts w:ascii="宋体" w:hAnsi="宋体"/>
          <w:sz w:val="24"/>
          <w:szCs w:val="24"/>
          <w:u w:val="single"/>
        </w:rPr>
        <w:t>3</w:t>
      </w:r>
      <w:r>
        <w:rPr>
          <w:rFonts w:hint="eastAsia" w:ascii="宋体" w:hAnsi="宋体"/>
          <w:sz w:val="24"/>
          <w:szCs w:val="24"/>
          <w:u w:val="single"/>
        </w:rPr>
        <w:t>‰</w:t>
      </w:r>
      <w:r>
        <w:rPr>
          <w:rFonts w:ascii="宋体" w:hAnsi="宋体"/>
          <w:sz w:val="24"/>
          <w:szCs w:val="24"/>
          <w:u w:val="single"/>
        </w:rPr>
        <w:t>/</w:t>
      </w:r>
      <w:r>
        <w:rPr>
          <w:rFonts w:hint="eastAsia" w:ascii="宋体" w:hAnsi="宋体"/>
          <w:sz w:val="24"/>
          <w:szCs w:val="24"/>
        </w:rPr>
        <w:t>日承担违约金。逾期达</w:t>
      </w:r>
      <w:r>
        <w:rPr>
          <w:rFonts w:ascii="宋体" w:hAnsi="宋体"/>
          <w:sz w:val="24"/>
          <w:szCs w:val="24"/>
        </w:rPr>
        <w:t>20</w:t>
      </w:r>
      <w:r>
        <w:rPr>
          <w:rFonts w:hint="eastAsia" w:ascii="宋体" w:hAnsi="宋体"/>
          <w:sz w:val="24"/>
          <w:szCs w:val="24"/>
        </w:rPr>
        <w:t>个日历日的，甲方有权单方解除合同并另行委托第三方完成供货</w:t>
      </w:r>
      <w:r>
        <w:rPr>
          <w:rFonts w:hint="eastAsia" w:ascii="宋体" w:hAnsi="宋体"/>
          <w:sz w:val="24"/>
          <w:szCs w:val="24"/>
          <w:lang w:eastAsia="zh-CN"/>
        </w:rPr>
        <w:t>、</w:t>
      </w:r>
      <w:r>
        <w:rPr>
          <w:rFonts w:hint="eastAsia" w:ascii="宋体" w:hAnsi="宋体"/>
          <w:sz w:val="24"/>
          <w:szCs w:val="24"/>
          <w:lang w:val="en-US" w:eastAsia="zh-CN"/>
        </w:rPr>
        <w:t>安装</w:t>
      </w:r>
      <w:r>
        <w:rPr>
          <w:rFonts w:hint="eastAsia" w:ascii="宋体" w:hAnsi="宋体"/>
          <w:sz w:val="24"/>
          <w:szCs w:val="24"/>
        </w:rPr>
        <w:t>。乙方应退还对应货物已支付的货款（如有），并另行支付合同总金额</w:t>
      </w:r>
      <w:r>
        <w:rPr>
          <w:rFonts w:ascii="宋体" w:hAnsi="宋体"/>
          <w:sz w:val="24"/>
          <w:szCs w:val="24"/>
        </w:rPr>
        <w:t>20%</w:t>
      </w:r>
      <w:r>
        <w:rPr>
          <w:rFonts w:hint="eastAsia" w:ascii="宋体" w:hAnsi="宋体"/>
          <w:sz w:val="24"/>
          <w:szCs w:val="24"/>
        </w:rPr>
        <w:t>的违约金，违约金不足以赔偿因此给甲方造成的损失的，甲方有权另行追偿。</w:t>
      </w:r>
    </w:p>
    <w:p>
      <w:pPr>
        <w:spacing w:line="360" w:lineRule="auto"/>
        <w:ind w:firstLine="480" w:firstLineChars="200"/>
        <w:rPr>
          <w:rFonts w:ascii="宋体" w:hAnsi="宋体"/>
          <w:sz w:val="24"/>
          <w:szCs w:val="24"/>
        </w:rPr>
      </w:pPr>
      <w:r>
        <w:rPr>
          <w:rFonts w:hint="eastAsia" w:ascii="宋体" w:hAnsi="宋体"/>
          <w:sz w:val="24"/>
          <w:szCs w:val="24"/>
        </w:rPr>
        <w:t>6</w:t>
      </w:r>
      <w:r>
        <w:rPr>
          <w:rFonts w:ascii="宋体" w:hAnsi="宋体"/>
          <w:sz w:val="24"/>
          <w:szCs w:val="24"/>
        </w:rPr>
        <w:t>.2</w:t>
      </w:r>
      <w:r>
        <w:rPr>
          <w:rFonts w:hint="eastAsia" w:ascii="宋体" w:hAnsi="宋体"/>
          <w:sz w:val="24"/>
          <w:szCs w:val="24"/>
        </w:rPr>
        <w:t>乙方提供的货物不满足本合同约定的质量要求导致甲方退货的，甲方有权另行委托第三方完成供货</w:t>
      </w:r>
      <w:r>
        <w:rPr>
          <w:rFonts w:hint="eastAsia" w:ascii="宋体" w:hAnsi="宋体"/>
          <w:sz w:val="24"/>
          <w:szCs w:val="24"/>
          <w:lang w:eastAsia="zh-CN"/>
        </w:rPr>
        <w:t>、</w:t>
      </w:r>
      <w:r>
        <w:rPr>
          <w:rFonts w:hint="eastAsia" w:ascii="宋体" w:hAnsi="宋体"/>
          <w:sz w:val="24"/>
          <w:szCs w:val="24"/>
          <w:lang w:val="en-US" w:eastAsia="zh-CN"/>
        </w:rPr>
        <w:t>安装</w:t>
      </w:r>
      <w:r>
        <w:rPr>
          <w:rFonts w:hint="eastAsia" w:ascii="宋体" w:hAnsi="宋体"/>
          <w:sz w:val="24"/>
          <w:szCs w:val="24"/>
        </w:rPr>
        <w:t>。甲方无须向乙方支付货款，如甲方已付货款的，乙方应予以退还。乙方应支付甲方合同总金额</w:t>
      </w:r>
      <w:r>
        <w:rPr>
          <w:rFonts w:ascii="宋体" w:hAnsi="宋体"/>
          <w:sz w:val="24"/>
          <w:szCs w:val="24"/>
          <w:u w:val="single"/>
        </w:rPr>
        <w:t>20%</w:t>
      </w:r>
      <w:r>
        <w:rPr>
          <w:rFonts w:hint="eastAsia" w:ascii="宋体" w:hAnsi="宋体"/>
          <w:sz w:val="24"/>
          <w:szCs w:val="24"/>
        </w:rPr>
        <w:t>的违约金，违约金不足以赔偿因此给甲方造成的损失的，乙方应补足。</w:t>
      </w:r>
    </w:p>
    <w:p>
      <w:pPr>
        <w:spacing w:line="360" w:lineRule="auto"/>
        <w:ind w:right="210" w:rightChars="100" w:firstLine="480" w:firstLineChars="200"/>
        <w:rPr>
          <w:rFonts w:ascii="宋体" w:hAnsi="宋体"/>
          <w:sz w:val="24"/>
          <w:szCs w:val="24"/>
        </w:rPr>
      </w:pPr>
      <w:r>
        <w:rPr>
          <w:rFonts w:hint="eastAsia" w:ascii="宋体" w:hAnsi="宋体"/>
          <w:sz w:val="24"/>
          <w:szCs w:val="24"/>
        </w:rPr>
        <w:t>6</w:t>
      </w:r>
      <w:r>
        <w:rPr>
          <w:rFonts w:ascii="宋体" w:hAnsi="宋体"/>
          <w:sz w:val="24"/>
          <w:szCs w:val="24"/>
        </w:rPr>
        <w:t>.3</w:t>
      </w:r>
      <w:r>
        <w:rPr>
          <w:rFonts w:hint="eastAsia" w:ascii="宋体" w:hAnsi="宋体"/>
          <w:sz w:val="24"/>
          <w:szCs w:val="24"/>
        </w:rPr>
        <w:t>甲方未按时付款的，应按合同总金额的</w:t>
      </w:r>
      <w:r>
        <w:rPr>
          <w:rFonts w:ascii="宋体" w:hAnsi="宋体"/>
          <w:sz w:val="24"/>
          <w:szCs w:val="24"/>
          <w:u w:val="single"/>
        </w:rPr>
        <w:t>3</w:t>
      </w:r>
      <w:r>
        <w:rPr>
          <w:rFonts w:hint="eastAsia" w:ascii="宋体" w:hAnsi="宋体"/>
          <w:sz w:val="24"/>
          <w:szCs w:val="24"/>
          <w:u w:val="single"/>
        </w:rPr>
        <w:t>‰</w:t>
      </w:r>
      <w:r>
        <w:rPr>
          <w:rFonts w:ascii="宋体" w:hAnsi="宋体"/>
          <w:sz w:val="24"/>
          <w:szCs w:val="24"/>
          <w:u w:val="single"/>
        </w:rPr>
        <w:t>/</w:t>
      </w:r>
      <w:r>
        <w:rPr>
          <w:rFonts w:hint="eastAsia" w:ascii="宋体" w:hAnsi="宋体"/>
          <w:sz w:val="24"/>
          <w:szCs w:val="24"/>
        </w:rPr>
        <w:t>日支付乙方违约金。逾期达</w:t>
      </w:r>
      <w:r>
        <w:rPr>
          <w:rFonts w:ascii="宋体" w:hAnsi="宋体"/>
          <w:sz w:val="24"/>
          <w:szCs w:val="24"/>
        </w:rPr>
        <w:t>20</w:t>
      </w:r>
      <w:r>
        <w:rPr>
          <w:rFonts w:hint="eastAsia" w:ascii="宋体" w:hAnsi="宋体"/>
          <w:sz w:val="24"/>
          <w:szCs w:val="24"/>
        </w:rPr>
        <w:t>个日历日的，乙方有权单方终止合同并要求甲方赔偿一切损失。</w:t>
      </w:r>
    </w:p>
    <w:p>
      <w:pPr>
        <w:spacing w:line="360" w:lineRule="auto"/>
        <w:ind w:right="210" w:rightChars="100" w:firstLine="480" w:firstLineChars="200"/>
        <w:rPr>
          <w:rFonts w:ascii="宋体" w:hAnsi="宋体"/>
          <w:sz w:val="24"/>
          <w:szCs w:val="24"/>
        </w:rPr>
      </w:pPr>
      <w:r>
        <w:rPr>
          <w:rFonts w:hint="eastAsia" w:ascii="宋体" w:hAnsi="宋体"/>
          <w:sz w:val="24"/>
          <w:szCs w:val="24"/>
        </w:rPr>
        <w:t>6</w:t>
      </w:r>
      <w:r>
        <w:rPr>
          <w:rFonts w:ascii="宋体" w:hAnsi="宋体"/>
          <w:sz w:val="24"/>
          <w:szCs w:val="24"/>
        </w:rPr>
        <w:t>.4</w:t>
      </w:r>
      <w:r>
        <w:rPr>
          <w:rFonts w:hint="eastAsia" w:ascii="宋体" w:hAnsi="宋体"/>
          <w:sz w:val="24"/>
          <w:szCs w:val="24"/>
        </w:rPr>
        <w:t>乙方在履约过程中因违约应承担违约金、罚款或甲方损失的，甲方有权直接从履约保证金</w:t>
      </w:r>
      <w:r>
        <w:rPr>
          <w:rFonts w:hint="eastAsia" w:ascii="宋体" w:hAnsi="宋体"/>
          <w:sz w:val="24"/>
          <w:szCs w:val="24"/>
          <w:lang w:val="en-US" w:eastAsia="zh-CN"/>
        </w:rPr>
        <w:t>或应付货款</w:t>
      </w:r>
      <w:r>
        <w:rPr>
          <w:rFonts w:hint="eastAsia" w:ascii="宋体" w:hAnsi="宋体"/>
          <w:sz w:val="24"/>
          <w:szCs w:val="24"/>
        </w:rPr>
        <w:t>中扣除相应金额。如履约保证金不足以扣除的，乙方应当补足，甲方有权另行追偿。</w:t>
      </w:r>
    </w:p>
    <w:p>
      <w:pPr>
        <w:spacing w:line="360" w:lineRule="auto"/>
        <w:ind w:right="210" w:rightChars="100" w:firstLine="480" w:firstLineChars="200"/>
        <w:rPr>
          <w:rFonts w:ascii="宋体" w:hAnsi="宋体"/>
          <w:sz w:val="24"/>
          <w:szCs w:val="24"/>
        </w:rPr>
      </w:pPr>
      <w:r>
        <w:rPr>
          <w:rFonts w:hint="eastAsia" w:ascii="宋体" w:hAnsi="宋体"/>
          <w:sz w:val="24"/>
          <w:szCs w:val="24"/>
        </w:rPr>
        <w:t>6</w:t>
      </w:r>
      <w:r>
        <w:rPr>
          <w:rFonts w:ascii="宋体" w:hAnsi="宋体"/>
          <w:sz w:val="24"/>
          <w:szCs w:val="24"/>
        </w:rPr>
        <w:t>.5</w:t>
      </w:r>
      <w:r>
        <w:rPr>
          <w:rFonts w:hint="eastAsia" w:ascii="宋体" w:hAnsi="宋体"/>
          <w:sz w:val="24"/>
          <w:szCs w:val="24"/>
        </w:rPr>
        <w:t xml:space="preserve"> 因一方或双方遇不可抗力不能继续履行合同时，双方可在结清已发生费用后解除合同。</w:t>
      </w:r>
    </w:p>
    <w:p>
      <w:pPr>
        <w:widowControl/>
        <w:spacing w:line="360" w:lineRule="auto"/>
        <w:ind w:firstLine="480" w:firstLineChars="200"/>
        <w:jc w:val="left"/>
        <w:rPr>
          <w:rFonts w:ascii="宋体" w:hAnsi="宋体" w:cs="宋体"/>
          <w:color w:val="000000"/>
          <w:kern w:val="0"/>
          <w:sz w:val="24"/>
          <w:szCs w:val="24"/>
        </w:rPr>
      </w:pPr>
      <w:r>
        <w:rPr>
          <w:rFonts w:hint="eastAsia" w:ascii="宋体" w:hAnsi="宋体"/>
          <w:sz w:val="24"/>
          <w:szCs w:val="24"/>
        </w:rPr>
        <w:t>6</w:t>
      </w:r>
      <w:r>
        <w:rPr>
          <w:rFonts w:ascii="宋体" w:hAnsi="宋体"/>
          <w:sz w:val="24"/>
          <w:szCs w:val="24"/>
        </w:rPr>
        <w:t>.6</w:t>
      </w:r>
      <w:r>
        <w:rPr>
          <w:rFonts w:hint="eastAsia" w:ascii="宋体" w:hAnsi="宋体"/>
          <w:sz w:val="24"/>
          <w:szCs w:val="24"/>
        </w:rPr>
        <w:t xml:space="preserve"> </w:t>
      </w:r>
      <w:r>
        <w:rPr>
          <w:rFonts w:hint="eastAsia" w:ascii="宋体" w:hAnsi="宋体" w:cs="宋体"/>
          <w:color w:val="000000"/>
          <w:kern w:val="0"/>
          <w:sz w:val="24"/>
          <w:szCs w:val="24"/>
        </w:rPr>
        <w:t>在甲方场所，乙方履行合同应当遵守甲方对于场所的各项管理规定，造成甲方或第三方人身安全或财产经济损失的，由乙方负责全额赔偿（甲方可直接在甲方应付款中扣除）。</w:t>
      </w:r>
    </w:p>
    <w:p>
      <w:pPr>
        <w:widowControl/>
        <w:spacing w:line="360" w:lineRule="auto"/>
        <w:ind w:firstLine="480" w:firstLineChars="200"/>
        <w:jc w:val="left"/>
        <w:rPr>
          <w:rFonts w:ascii="宋体" w:hAnsi="宋体"/>
          <w:sz w:val="24"/>
          <w:szCs w:val="24"/>
        </w:rPr>
      </w:pPr>
      <w:r>
        <w:rPr>
          <w:rFonts w:hint="eastAsia" w:ascii="宋体" w:hAnsi="宋体" w:cs="宋体"/>
          <w:color w:val="000000"/>
          <w:kern w:val="0"/>
          <w:sz w:val="24"/>
          <w:szCs w:val="24"/>
        </w:rPr>
        <w:t>6</w:t>
      </w:r>
      <w:r>
        <w:rPr>
          <w:rFonts w:ascii="宋体" w:hAnsi="宋体" w:cs="宋体"/>
          <w:color w:val="000000"/>
          <w:kern w:val="0"/>
          <w:sz w:val="24"/>
          <w:szCs w:val="24"/>
        </w:rPr>
        <w:t>.</w:t>
      </w:r>
      <w:r>
        <w:rPr>
          <w:rFonts w:hint="eastAsia" w:ascii="宋体" w:hAnsi="宋体" w:cs="宋体"/>
          <w:color w:val="000000"/>
          <w:kern w:val="0"/>
          <w:sz w:val="24"/>
          <w:szCs w:val="24"/>
        </w:rPr>
        <w:t>7 乙方无正当理由拒不履行本合同约定，经甲方书面通知后，仍未在限期内整改的，甲方有权解除合同，乙方应向甲方退回所有已收取款项，且应按合同总付款的2</w:t>
      </w:r>
      <w:r>
        <w:rPr>
          <w:rFonts w:ascii="宋体" w:hAnsi="宋体" w:cs="宋体"/>
          <w:color w:val="000000"/>
          <w:kern w:val="0"/>
          <w:sz w:val="24"/>
          <w:szCs w:val="24"/>
        </w:rPr>
        <w:t>0%</w:t>
      </w:r>
      <w:r>
        <w:rPr>
          <w:rFonts w:hint="eastAsia" w:ascii="宋体" w:hAnsi="宋体" w:cs="宋体"/>
          <w:color w:val="000000"/>
          <w:kern w:val="0"/>
          <w:sz w:val="24"/>
          <w:szCs w:val="24"/>
        </w:rPr>
        <w:t>向甲方支付违约金。</w:t>
      </w:r>
    </w:p>
    <w:p>
      <w:pPr>
        <w:widowControl/>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6</w:t>
      </w:r>
      <w:r>
        <w:rPr>
          <w:rFonts w:ascii="宋体" w:hAnsi="宋体" w:cs="宋体"/>
          <w:color w:val="000000"/>
          <w:kern w:val="0"/>
          <w:sz w:val="24"/>
          <w:szCs w:val="24"/>
        </w:rPr>
        <w:t>.8</w:t>
      </w:r>
      <w:r>
        <w:rPr>
          <w:rFonts w:hint="eastAsia" w:ascii="宋体" w:hAnsi="宋体" w:cs="宋体"/>
          <w:color w:val="000000"/>
          <w:kern w:val="0"/>
          <w:sz w:val="24"/>
          <w:szCs w:val="24"/>
        </w:rPr>
        <w:t xml:space="preserve"> 甲方依法律相关规定或本合同约定解除合同的，乙方所有人员、产品必须在甲方解除合同书面通知送达之日起3个工作日内撤离，逾期未撤离的，乙方应向甲方支付场地占用</w:t>
      </w:r>
      <w:r>
        <w:rPr>
          <w:rFonts w:hint="eastAsia" w:ascii="宋体" w:hAnsi="宋体" w:cs="宋体"/>
          <w:color w:val="000000"/>
          <w:kern w:val="0"/>
          <w:sz w:val="24"/>
          <w:szCs w:val="24"/>
          <w:u w:val="single"/>
        </w:rPr>
        <w:t>费</w:t>
      </w:r>
      <w:r>
        <w:rPr>
          <w:rFonts w:ascii="宋体" w:hAnsi="宋体" w:cs="宋体"/>
          <w:color w:val="000000"/>
          <w:kern w:val="0"/>
          <w:sz w:val="24"/>
          <w:szCs w:val="24"/>
          <w:u w:val="single"/>
        </w:rPr>
        <w:t>500</w:t>
      </w:r>
      <w:r>
        <w:rPr>
          <w:rFonts w:hint="eastAsia" w:ascii="宋体" w:hAnsi="宋体" w:cs="宋体"/>
          <w:color w:val="000000"/>
          <w:kern w:val="0"/>
          <w:sz w:val="24"/>
          <w:szCs w:val="24"/>
          <w:u w:val="single"/>
        </w:rPr>
        <w:t>元/日</w:t>
      </w:r>
      <w:r>
        <w:rPr>
          <w:rFonts w:hint="eastAsia" w:ascii="宋体" w:hAnsi="宋体" w:cs="宋体"/>
          <w:color w:val="000000"/>
          <w:kern w:val="0"/>
          <w:sz w:val="24"/>
          <w:szCs w:val="24"/>
        </w:rPr>
        <w:t>。解除合同书面通知送达之日起，甲方无须对乙方的产品负保管义务和责任，若相关产品损坏或损毁，均由乙方自行承担损失。</w:t>
      </w:r>
    </w:p>
    <w:p>
      <w:pPr>
        <w:widowControl/>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6.9本合同约定的损失，包括但不限于直接损失、间接损失、律师费、诉讼费、保全费、担保费、鉴定费、公证费等。</w:t>
      </w:r>
    </w:p>
    <w:p>
      <w:pPr>
        <w:pStyle w:val="2"/>
      </w:pPr>
    </w:p>
    <w:p>
      <w:pPr>
        <w:spacing w:line="360" w:lineRule="auto"/>
        <w:ind w:right="210" w:rightChars="100" w:firstLine="480" w:firstLineChars="200"/>
        <w:rPr>
          <w:rFonts w:ascii="宋体" w:hAnsi="宋体"/>
          <w:b/>
          <w:bCs/>
          <w:sz w:val="24"/>
          <w:szCs w:val="24"/>
        </w:rPr>
      </w:pPr>
      <w:r>
        <w:rPr>
          <w:rFonts w:hint="eastAsia" w:ascii="宋体" w:hAnsi="宋体"/>
          <w:b/>
          <w:bCs/>
          <w:sz w:val="24"/>
          <w:szCs w:val="24"/>
        </w:rPr>
        <w:t>七、不可抗力</w:t>
      </w:r>
    </w:p>
    <w:p>
      <w:pPr>
        <w:spacing w:line="360" w:lineRule="auto"/>
        <w:ind w:right="210" w:rightChars="100" w:firstLine="480" w:firstLineChars="200"/>
        <w:rPr>
          <w:rFonts w:hint="eastAsia" w:ascii="宋体" w:hAnsi="宋体"/>
          <w:sz w:val="24"/>
          <w:szCs w:val="24"/>
        </w:rPr>
      </w:pPr>
      <w:r>
        <w:rPr>
          <w:rFonts w:hint="eastAsia" w:ascii="宋体" w:hAnsi="宋体"/>
          <w:sz w:val="24"/>
          <w:szCs w:val="24"/>
        </w:rPr>
        <w:t>甲乙双方中任何一方由于不可抗力影响合同执行时，发生不可抗力一方应在</w:t>
      </w:r>
      <w:r>
        <w:rPr>
          <w:rFonts w:ascii="宋体" w:hAnsi="宋体"/>
          <w:sz w:val="24"/>
          <w:szCs w:val="24"/>
        </w:rPr>
        <w:t>24</w:t>
      </w:r>
      <w:r>
        <w:rPr>
          <w:rFonts w:hint="eastAsia" w:ascii="宋体" w:hAnsi="宋体"/>
          <w:sz w:val="24"/>
          <w:szCs w:val="24"/>
        </w:rPr>
        <w:t>小时内通知另一方。在此情况下，乙方仍然有责任采取必要的措施加速供货，双方应通过友好协商尽快解决本合同的执行问题。</w:t>
      </w:r>
    </w:p>
    <w:p>
      <w:pPr>
        <w:pStyle w:val="2"/>
      </w:pPr>
    </w:p>
    <w:p>
      <w:pPr>
        <w:spacing w:line="360" w:lineRule="auto"/>
        <w:ind w:firstLine="480" w:firstLineChars="200"/>
        <w:rPr>
          <w:rFonts w:ascii="宋体" w:hAnsi="宋体"/>
          <w:b/>
          <w:sz w:val="24"/>
          <w:szCs w:val="24"/>
        </w:rPr>
      </w:pPr>
      <w:r>
        <w:rPr>
          <w:rFonts w:hint="eastAsia" w:ascii="宋体" w:hAnsi="宋体"/>
          <w:b/>
          <w:sz w:val="24"/>
          <w:szCs w:val="24"/>
        </w:rPr>
        <w:t>八、争议的解决</w:t>
      </w:r>
    </w:p>
    <w:p>
      <w:pPr>
        <w:spacing w:line="360" w:lineRule="auto"/>
        <w:ind w:firstLine="480" w:firstLineChars="200"/>
        <w:rPr>
          <w:rFonts w:hint="eastAsia" w:ascii="宋体" w:hAnsi="宋体"/>
          <w:sz w:val="24"/>
          <w:szCs w:val="24"/>
        </w:rPr>
      </w:pPr>
      <w:r>
        <w:rPr>
          <w:rFonts w:hint="eastAsia" w:ascii="宋体" w:hAnsi="宋体"/>
          <w:sz w:val="24"/>
          <w:szCs w:val="24"/>
        </w:rPr>
        <w:t>因履行本合同发生的任何争议，双方本着友好互利的原则协商解决。协商不成时应向甲方所在地人民法院提起诉讼。除有争议的部分外，双方应继续履行本合同所约定的义务。</w:t>
      </w:r>
    </w:p>
    <w:p>
      <w:pPr>
        <w:spacing w:line="360" w:lineRule="auto"/>
        <w:ind w:firstLine="480" w:firstLineChars="200"/>
        <w:rPr>
          <w:rFonts w:hint="eastAsia" w:ascii="宋体" w:hAnsi="宋体"/>
          <w:b/>
          <w:sz w:val="24"/>
          <w:szCs w:val="24"/>
        </w:rPr>
      </w:pPr>
    </w:p>
    <w:p>
      <w:pPr>
        <w:spacing w:line="360" w:lineRule="auto"/>
        <w:ind w:firstLine="480" w:firstLineChars="200"/>
        <w:rPr>
          <w:rFonts w:hint="default"/>
          <w:b/>
          <w:bCs/>
          <w:sz w:val="24"/>
          <w:szCs w:val="24"/>
          <w:lang w:val="en-US"/>
        </w:rPr>
      </w:pPr>
      <w:r>
        <w:rPr>
          <w:rFonts w:hint="eastAsia"/>
          <w:b/>
          <w:bCs/>
          <w:sz w:val="24"/>
          <w:szCs w:val="24"/>
          <w:lang w:val="en-US" w:eastAsia="zh-CN"/>
        </w:rPr>
        <w:t>九</w:t>
      </w:r>
      <w:r>
        <w:rPr>
          <w:rFonts w:hint="default"/>
          <w:b/>
          <w:bCs/>
          <w:sz w:val="24"/>
          <w:szCs w:val="24"/>
          <w:lang w:val="en-US"/>
        </w:rPr>
        <w:t>、通知与送达</w:t>
      </w:r>
    </w:p>
    <w:p>
      <w:pPr>
        <w:spacing w:line="360" w:lineRule="auto"/>
        <w:ind w:firstLine="480" w:firstLineChars="200"/>
        <w:rPr>
          <w:rFonts w:hint="eastAsia" w:ascii="宋体" w:hAnsi="宋体"/>
          <w:b w:val="0"/>
          <w:sz w:val="24"/>
          <w:szCs w:val="24"/>
          <w:lang w:val="en-US"/>
        </w:rPr>
      </w:pPr>
      <w:r>
        <w:rPr>
          <w:rFonts w:hint="eastAsia" w:ascii="宋体" w:hAnsi="宋体"/>
          <w:b w:val="0"/>
          <w:sz w:val="24"/>
          <w:szCs w:val="24"/>
          <w:lang w:val="en-US"/>
        </w:rPr>
        <w:t>凡本合同履行过程中的通知、文件、法律文书等，均以下述方式作为甲乙双方确认之有效送达方式。如任一方变更，须提前书面通知对方，否则，由此导致的相关通知、文件、法律文书等退件、拒收、无法送达等情形均视为送达成功。且如采用邮寄方式送达，自发出之日起三日后即视为成功送达，如采用电子方式送达的，自相关信息发出之日即视为成功送达。</w:t>
      </w:r>
    </w:p>
    <w:p>
      <w:pPr>
        <w:spacing w:line="360" w:lineRule="auto"/>
        <w:ind w:firstLine="480" w:firstLineChars="200"/>
        <w:rPr>
          <w:rFonts w:hint="eastAsia" w:ascii="宋体" w:hAnsi="宋体"/>
          <w:b w:val="0"/>
          <w:sz w:val="24"/>
          <w:szCs w:val="24"/>
          <w:lang w:val="en-US"/>
        </w:rPr>
      </w:pPr>
      <w:r>
        <w:rPr>
          <w:rFonts w:hint="eastAsia" w:ascii="宋体" w:hAnsi="宋体"/>
          <w:b w:val="0"/>
          <w:sz w:val="24"/>
          <w:szCs w:val="24"/>
          <w:lang w:val="en-US"/>
        </w:rPr>
        <w:t>甲方：邮寄送达地址：</w:t>
      </w:r>
      <w:r>
        <w:rPr>
          <w:rFonts w:hint="eastAsia" w:ascii="宋体" w:hAnsi="宋体"/>
          <w:b w:val="0"/>
          <w:sz w:val="24"/>
          <w:szCs w:val="24"/>
          <w:u w:val="single"/>
          <w:lang w:val="en-US"/>
        </w:rPr>
        <w:t xml:space="preserve">               </w:t>
      </w:r>
      <w:r>
        <w:rPr>
          <w:rFonts w:hint="eastAsia" w:ascii="宋体" w:hAnsi="宋体"/>
          <w:b w:val="0"/>
          <w:sz w:val="24"/>
          <w:szCs w:val="24"/>
          <w:lang w:val="en-US"/>
        </w:rPr>
        <w:t>，收件人：</w:t>
      </w:r>
      <w:r>
        <w:rPr>
          <w:rFonts w:hint="eastAsia" w:ascii="宋体" w:hAnsi="宋体"/>
          <w:b w:val="0"/>
          <w:sz w:val="24"/>
          <w:szCs w:val="24"/>
          <w:u w:val="single"/>
          <w:lang w:val="en-US"/>
        </w:rPr>
        <w:t xml:space="preserve">     </w:t>
      </w:r>
      <w:r>
        <w:rPr>
          <w:rFonts w:hint="eastAsia" w:ascii="宋体" w:hAnsi="宋体"/>
          <w:b w:val="0"/>
          <w:sz w:val="24"/>
          <w:szCs w:val="24"/>
          <w:lang w:val="en-US"/>
        </w:rPr>
        <w:t xml:space="preserve"> ，联系电话：</w:t>
      </w:r>
      <w:r>
        <w:rPr>
          <w:rFonts w:hint="eastAsia" w:ascii="宋体" w:hAnsi="宋体"/>
          <w:b w:val="0"/>
          <w:sz w:val="24"/>
          <w:szCs w:val="24"/>
          <w:u w:val="single"/>
          <w:lang w:val="en-US"/>
        </w:rPr>
        <w:t xml:space="preserve">              </w:t>
      </w:r>
      <w:r>
        <w:rPr>
          <w:rFonts w:hint="eastAsia" w:ascii="宋体" w:hAnsi="宋体"/>
          <w:b w:val="0"/>
          <w:sz w:val="24"/>
          <w:szCs w:val="24"/>
          <w:lang w:val="en-US"/>
        </w:rPr>
        <w:t>；指定联系人（姓名：</w:t>
      </w:r>
      <w:r>
        <w:rPr>
          <w:rFonts w:hint="eastAsia" w:ascii="宋体" w:hAnsi="宋体"/>
          <w:b w:val="0"/>
          <w:sz w:val="24"/>
          <w:szCs w:val="24"/>
          <w:u w:val="single"/>
          <w:lang w:val="en-US"/>
        </w:rPr>
        <w:t xml:space="preserve">     </w:t>
      </w:r>
      <w:r>
        <w:rPr>
          <w:rFonts w:hint="eastAsia" w:ascii="宋体" w:hAnsi="宋体"/>
          <w:b w:val="0"/>
          <w:sz w:val="24"/>
          <w:szCs w:val="24"/>
          <w:lang w:val="en-US"/>
        </w:rPr>
        <w:t>，职务</w:t>
      </w:r>
      <w:r>
        <w:rPr>
          <w:rFonts w:hint="eastAsia" w:ascii="宋体" w:hAnsi="宋体"/>
          <w:b w:val="0"/>
          <w:sz w:val="24"/>
          <w:szCs w:val="24"/>
          <w:u w:val="single"/>
          <w:lang w:val="en-US"/>
        </w:rPr>
        <w:t xml:space="preserve">：     </w:t>
      </w:r>
      <w:r>
        <w:rPr>
          <w:rFonts w:hint="eastAsia" w:ascii="宋体" w:hAnsi="宋体"/>
          <w:b w:val="0"/>
          <w:sz w:val="24"/>
          <w:szCs w:val="24"/>
          <w:lang w:val="en-US"/>
        </w:rPr>
        <w:t>）的电子送达地址：微信号：</w:t>
      </w:r>
      <w:r>
        <w:rPr>
          <w:rFonts w:hint="eastAsia" w:ascii="宋体" w:hAnsi="宋体"/>
          <w:b w:val="0"/>
          <w:sz w:val="24"/>
          <w:szCs w:val="24"/>
          <w:u w:val="single"/>
          <w:lang w:val="en-US"/>
        </w:rPr>
        <w:t xml:space="preserve">          </w:t>
      </w:r>
      <w:r>
        <w:rPr>
          <w:rFonts w:hint="eastAsia" w:ascii="宋体" w:hAnsi="宋体"/>
          <w:b w:val="0"/>
          <w:sz w:val="24"/>
          <w:szCs w:val="24"/>
          <w:lang w:val="en-US"/>
        </w:rPr>
        <w:t>，邮箱：</w:t>
      </w:r>
      <w:r>
        <w:rPr>
          <w:rFonts w:hint="eastAsia" w:ascii="宋体" w:hAnsi="宋体"/>
          <w:b w:val="0"/>
          <w:sz w:val="24"/>
          <w:szCs w:val="24"/>
          <w:u w:val="single"/>
          <w:lang w:val="en-US"/>
        </w:rPr>
        <w:t xml:space="preserve">          </w:t>
      </w:r>
      <w:r>
        <w:rPr>
          <w:rFonts w:hint="eastAsia" w:ascii="宋体" w:hAnsi="宋体"/>
          <w:b w:val="0"/>
          <w:sz w:val="24"/>
          <w:szCs w:val="24"/>
          <w:lang w:val="en-US"/>
        </w:rPr>
        <w:t>。</w:t>
      </w:r>
    </w:p>
    <w:p>
      <w:pPr>
        <w:spacing w:line="360" w:lineRule="auto"/>
        <w:ind w:firstLine="480" w:firstLineChars="200"/>
        <w:rPr>
          <w:rFonts w:hint="eastAsia" w:ascii="宋体" w:hAnsi="宋体"/>
          <w:b w:val="0"/>
          <w:sz w:val="24"/>
          <w:szCs w:val="24"/>
          <w:lang w:val="en-US"/>
        </w:rPr>
      </w:pPr>
      <w:r>
        <w:rPr>
          <w:rFonts w:hint="eastAsia" w:ascii="宋体" w:hAnsi="宋体"/>
          <w:b w:val="0"/>
          <w:sz w:val="24"/>
          <w:szCs w:val="24"/>
          <w:lang w:val="en-US"/>
        </w:rPr>
        <w:t>乙方：邮寄送达地址</w:t>
      </w:r>
      <w:r>
        <w:rPr>
          <w:rFonts w:hint="eastAsia" w:ascii="宋体" w:hAnsi="宋体"/>
          <w:b w:val="0"/>
          <w:sz w:val="24"/>
          <w:szCs w:val="24"/>
          <w:u w:val="single"/>
          <w:lang w:val="en-US"/>
        </w:rPr>
        <w:t xml:space="preserve">：               </w:t>
      </w:r>
      <w:r>
        <w:rPr>
          <w:rFonts w:hint="eastAsia" w:ascii="宋体" w:hAnsi="宋体"/>
          <w:b w:val="0"/>
          <w:sz w:val="24"/>
          <w:szCs w:val="24"/>
          <w:lang w:val="en-US"/>
        </w:rPr>
        <w:t>，收件人</w:t>
      </w:r>
      <w:r>
        <w:rPr>
          <w:rFonts w:hint="eastAsia" w:ascii="宋体" w:hAnsi="宋体"/>
          <w:b w:val="0"/>
          <w:sz w:val="24"/>
          <w:szCs w:val="24"/>
          <w:u w:val="single"/>
          <w:lang w:val="en-US"/>
        </w:rPr>
        <w:t xml:space="preserve">：      </w:t>
      </w:r>
      <w:r>
        <w:rPr>
          <w:rFonts w:hint="eastAsia" w:ascii="宋体" w:hAnsi="宋体"/>
          <w:b w:val="0"/>
          <w:sz w:val="24"/>
          <w:szCs w:val="24"/>
          <w:lang w:val="en-US"/>
        </w:rPr>
        <w:t>，联系电话：</w:t>
      </w:r>
      <w:r>
        <w:rPr>
          <w:rFonts w:hint="eastAsia" w:ascii="宋体" w:hAnsi="宋体"/>
          <w:b w:val="0"/>
          <w:sz w:val="24"/>
          <w:szCs w:val="24"/>
          <w:u w:val="single"/>
          <w:lang w:val="en-US"/>
        </w:rPr>
        <w:t xml:space="preserve">              </w:t>
      </w:r>
      <w:r>
        <w:rPr>
          <w:rFonts w:hint="eastAsia" w:ascii="宋体" w:hAnsi="宋体"/>
          <w:b w:val="0"/>
          <w:sz w:val="24"/>
          <w:szCs w:val="24"/>
          <w:lang w:val="en-US"/>
        </w:rPr>
        <w:t>；指定联系人（姓名</w:t>
      </w:r>
      <w:r>
        <w:rPr>
          <w:rFonts w:hint="eastAsia" w:ascii="宋体" w:hAnsi="宋体"/>
          <w:b w:val="0"/>
          <w:sz w:val="24"/>
          <w:szCs w:val="24"/>
          <w:u w:val="single"/>
          <w:lang w:val="en-US"/>
        </w:rPr>
        <w:t xml:space="preserve">：     </w:t>
      </w:r>
      <w:r>
        <w:rPr>
          <w:rFonts w:hint="eastAsia" w:ascii="宋体" w:hAnsi="宋体"/>
          <w:b w:val="0"/>
          <w:sz w:val="24"/>
          <w:szCs w:val="24"/>
          <w:lang w:val="en-US"/>
        </w:rPr>
        <w:t>，职务</w:t>
      </w:r>
      <w:r>
        <w:rPr>
          <w:rFonts w:hint="eastAsia" w:ascii="宋体" w:hAnsi="宋体"/>
          <w:b w:val="0"/>
          <w:sz w:val="24"/>
          <w:szCs w:val="24"/>
          <w:u w:val="single"/>
          <w:lang w:val="en-US"/>
        </w:rPr>
        <w:t xml:space="preserve">：     </w:t>
      </w:r>
      <w:r>
        <w:rPr>
          <w:rFonts w:hint="eastAsia" w:ascii="宋体" w:hAnsi="宋体"/>
          <w:b w:val="0"/>
          <w:sz w:val="24"/>
          <w:szCs w:val="24"/>
          <w:lang w:val="en-US"/>
        </w:rPr>
        <w:t>）的电子送达地址：微信号：</w:t>
      </w:r>
      <w:r>
        <w:rPr>
          <w:rFonts w:hint="eastAsia" w:ascii="宋体" w:hAnsi="宋体"/>
          <w:b w:val="0"/>
          <w:sz w:val="24"/>
          <w:szCs w:val="24"/>
          <w:u w:val="single"/>
          <w:lang w:val="en-US"/>
        </w:rPr>
        <w:t xml:space="preserve">          </w:t>
      </w:r>
      <w:r>
        <w:rPr>
          <w:rFonts w:hint="eastAsia" w:ascii="宋体" w:hAnsi="宋体"/>
          <w:b w:val="0"/>
          <w:sz w:val="24"/>
          <w:szCs w:val="24"/>
          <w:lang w:val="en-US"/>
        </w:rPr>
        <w:t>，邮箱：</w:t>
      </w:r>
      <w:r>
        <w:rPr>
          <w:rFonts w:hint="eastAsia" w:ascii="宋体" w:hAnsi="宋体"/>
          <w:b w:val="0"/>
          <w:sz w:val="24"/>
          <w:szCs w:val="24"/>
          <w:u w:val="single"/>
          <w:lang w:val="en-US"/>
        </w:rPr>
        <w:t xml:space="preserve">          </w:t>
      </w:r>
      <w:r>
        <w:rPr>
          <w:rFonts w:hint="eastAsia" w:ascii="宋体" w:hAnsi="宋体"/>
          <w:b w:val="0"/>
          <w:sz w:val="24"/>
          <w:szCs w:val="24"/>
          <w:lang w:val="en-US"/>
        </w:rPr>
        <w:t>。</w:t>
      </w:r>
    </w:p>
    <w:p>
      <w:pPr>
        <w:spacing w:line="360" w:lineRule="auto"/>
        <w:ind w:firstLine="480" w:firstLineChars="200"/>
        <w:rPr>
          <w:rFonts w:ascii="宋体" w:hAnsi="宋体"/>
          <w:b/>
          <w:sz w:val="24"/>
          <w:szCs w:val="24"/>
        </w:rPr>
      </w:pPr>
      <w:r>
        <w:rPr>
          <w:rFonts w:hint="eastAsia" w:ascii="宋体" w:hAnsi="宋体"/>
          <w:b/>
          <w:sz w:val="24"/>
          <w:szCs w:val="24"/>
          <w:lang w:val="en-US" w:eastAsia="zh-CN"/>
        </w:rPr>
        <w:t>十</w:t>
      </w:r>
      <w:r>
        <w:rPr>
          <w:rFonts w:hint="eastAsia" w:ascii="宋体" w:hAnsi="宋体"/>
          <w:b/>
          <w:sz w:val="24"/>
          <w:szCs w:val="24"/>
        </w:rPr>
        <w:t>、其它约定</w:t>
      </w:r>
    </w:p>
    <w:p>
      <w:pPr>
        <w:spacing w:line="360" w:lineRule="auto"/>
        <w:ind w:firstLine="480" w:firstLineChars="200"/>
        <w:rPr>
          <w:rFonts w:ascii="宋体" w:hAnsi="宋体"/>
          <w:sz w:val="24"/>
          <w:szCs w:val="24"/>
        </w:rPr>
      </w:pPr>
      <w:r>
        <w:rPr>
          <w:rFonts w:hint="eastAsia" w:ascii="宋体" w:hAnsi="宋体"/>
          <w:sz w:val="24"/>
          <w:szCs w:val="24"/>
          <w:lang w:val="en-US" w:eastAsia="zh-CN"/>
        </w:rPr>
        <w:t>10</w:t>
      </w:r>
      <w:r>
        <w:rPr>
          <w:rFonts w:ascii="宋体" w:hAnsi="宋体"/>
          <w:sz w:val="24"/>
          <w:szCs w:val="24"/>
        </w:rPr>
        <w:t>.1</w:t>
      </w:r>
      <w:r>
        <w:rPr>
          <w:rFonts w:hint="eastAsia" w:ascii="宋体" w:hAnsi="宋体"/>
          <w:sz w:val="24"/>
          <w:szCs w:val="24"/>
        </w:rPr>
        <w:t>本合同任何内容的修改，须由双方进行协商，并另行签订补充协议或书面文件。合同中未尽事项，由双方协商另行签订补充协议。</w:t>
      </w:r>
    </w:p>
    <w:p>
      <w:pPr>
        <w:spacing w:line="360" w:lineRule="auto"/>
        <w:ind w:firstLine="480" w:firstLineChars="200"/>
        <w:rPr>
          <w:rFonts w:ascii="宋体" w:hAnsi="宋体"/>
          <w:sz w:val="24"/>
          <w:szCs w:val="24"/>
        </w:rPr>
      </w:pPr>
      <w:r>
        <w:rPr>
          <w:rFonts w:hint="eastAsia" w:ascii="宋体" w:hAnsi="宋体"/>
          <w:sz w:val="24"/>
          <w:szCs w:val="24"/>
          <w:lang w:val="en-US" w:eastAsia="zh-CN"/>
        </w:rPr>
        <w:t>10</w:t>
      </w:r>
      <w:r>
        <w:rPr>
          <w:rFonts w:ascii="宋体" w:hAnsi="宋体"/>
          <w:sz w:val="24"/>
          <w:szCs w:val="24"/>
        </w:rPr>
        <w:t>.2</w:t>
      </w:r>
      <w:r>
        <w:rPr>
          <w:rFonts w:hint="eastAsia" w:ascii="宋体" w:hAnsi="宋体"/>
          <w:sz w:val="24"/>
          <w:szCs w:val="24"/>
        </w:rPr>
        <w:t>任何一方未经另一方的书面同意，均不得将本合同的权利、义务转让给第三方。</w:t>
      </w:r>
    </w:p>
    <w:p>
      <w:pPr>
        <w:spacing w:line="360" w:lineRule="auto"/>
        <w:ind w:firstLine="480" w:firstLineChars="200"/>
        <w:rPr>
          <w:rFonts w:ascii="宋体" w:hAnsi="宋体"/>
          <w:sz w:val="24"/>
          <w:szCs w:val="24"/>
        </w:rPr>
      </w:pPr>
      <w:r>
        <w:rPr>
          <w:rFonts w:hint="eastAsia" w:ascii="宋体" w:hAnsi="宋体"/>
          <w:sz w:val="24"/>
          <w:szCs w:val="24"/>
          <w:lang w:val="en-US" w:eastAsia="zh-CN"/>
        </w:rPr>
        <w:t>10</w:t>
      </w:r>
      <w:r>
        <w:rPr>
          <w:rFonts w:ascii="宋体" w:hAnsi="宋体"/>
          <w:sz w:val="24"/>
          <w:szCs w:val="24"/>
        </w:rPr>
        <w:t>.3</w:t>
      </w:r>
      <w:r>
        <w:rPr>
          <w:rFonts w:hint="eastAsia" w:ascii="宋体" w:hAnsi="宋体"/>
          <w:sz w:val="24"/>
          <w:szCs w:val="24"/>
        </w:rPr>
        <w:t>本合同一式陆份，甲方执肆份、乙方执贰份，具有同等法律效力。本合同自双方法定代表人或委托代理人签字并加盖公章之日起生效。</w:t>
      </w:r>
    </w:p>
    <w:p>
      <w:pPr>
        <w:spacing w:line="360" w:lineRule="auto"/>
        <w:ind w:firstLine="480" w:firstLineChars="200"/>
        <w:rPr>
          <w:rFonts w:ascii="宋体" w:hAnsi="宋体"/>
          <w:sz w:val="24"/>
          <w:szCs w:val="24"/>
        </w:rPr>
      </w:pPr>
      <w:r>
        <w:rPr>
          <w:rFonts w:hint="eastAsia" w:ascii="宋体" w:hAnsi="宋体"/>
          <w:sz w:val="24"/>
          <w:szCs w:val="24"/>
          <w:lang w:val="en-US" w:eastAsia="zh-CN"/>
        </w:rPr>
        <w:t>10</w:t>
      </w:r>
      <w:r>
        <w:rPr>
          <w:rFonts w:ascii="宋体" w:hAnsi="宋体"/>
          <w:sz w:val="24"/>
          <w:szCs w:val="24"/>
        </w:rPr>
        <w:t>.4</w:t>
      </w:r>
      <w:r>
        <w:rPr>
          <w:rFonts w:hint="eastAsia" w:ascii="宋体" w:hAnsi="宋体"/>
          <w:sz w:val="24"/>
          <w:szCs w:val="24"/>
        </w:rPr>
        <w:t>本合同附件：</w:t>
      </w:r>
    </w:p>
    <w:p>
      <w:pPr>
        <w:widowControl/>
        <w:spacing w:line="360" w:lineRule="auto"/>
        <w:ind w:firstLine="480"/>
        <w:jc w:val="left"/>
        <w:rPr>
          <w:rFonts w:ascii="宋体" w:hAnsi="宋体"/>
          <w:sz w:val="24"/>
          <w:szCs w:val="24"/>
        </w:rPr>
      </w:pPr>
      <w:r>
        <w:rPr>
          <w:rFonts w:hint="eastAsia" w:ascii="宋体" w:hAnsi="宋体"/>
          <w:sz w:val="24"/>
          <w:szCs w:val="24"/>
        </w:rPr>
        <w:t>附件</w:t>
      </w:r>
      <w:r>
        <w:rPr>
          <w:rFonts w:ascii="宋体" w:hAnsi="宋体"/>
          <w:sz w:val="24"/>
          <w:szCs w:val="24"/>
        </w:rPr>
        <w:t>1</w:t>
      </w:r>
      <w:r>
        <w:rPr>
          <w:rFonts w:hint="eastAsia" w:ascii="宋体" w:hAnsi="宋体"/>
          <w:sz w:val="24"/>
          <w:szCs w:val="24"/>
        </w:rPr>
        <w:t>：《报价清单》、《</w:t>
      </w:r>
      <w:r>
        <w:rPr>
          <w:rFonts w:hint="eastAsia" w:ascii="宋体" w:hAnsi="宋体" w:eastAsia="宋体" w:cs="Times New Roman"/>
          <w:sz w:val="24"/>
          <w:szCs w:val="24"/>
        </w:rPr>
        <w:t>新能源公司小型气象站采购项目技术需求书</w:t>
      </w:r>
      <w:r>
        <w:rPr>
          <w:rFonts w:hint="eastAsia" w:ascii="宋体" w:hAnsi="宋体" w:eastAsia="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附件2：《阳光合作协议》</w:t>
      </w:r>
    </w:p>
    <w:p>
      <w:pPr>
        <w:spacing w:line="360" w:lineRule="auto"/>
        <w:ind w:firstLine="480" w:firstLineChars="200"/>
        <w:rPr>
          <w:rFonts w:ascii="宋体" w:hAnsi="宋体"/>
          <w:sz w:val="24"/>
          <w:szCs w:val="24"/>
        </w:rPr>
      </w:pPr>
      <w:r>
        <w:rPr>
          <w:rFonts w:hint="eastAsia" w:ascii="宋体" w:hAnsi="宋体"/>
          <w:sz w:val="24"/>
          <w:szCs w:val="24"/>
        </w:rPr>
        <w:t>（以下无正文）</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（本页为签署页）</w:t>
      </w:r>
    </w:p>
    <w:p>
      <w:pPr>
        <w:spacing w:line="360" w:lineRule="auto"/>
        <w:ind w:firstLine="480" w:firstLineChars="200"/>
        <w:rPr>
          <w:rFonts w:ascii="宋体" w:hAnsi="宋体"/>
          <w:sz w:val="24"/>
          <w:szCs w:val="24"/>
        </w:rPr>
      </w:pPr>
    </w:p>
    <w:p>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甲方（盖章）：</w:t>
      </w:r>
      <w:r>
        <w:rPr>
          <w:rFonts w:ascii="宋体" w:hAnsi="宋体"/>
          <w:sz w:val="24"/>
          <w:szCs w:val="24"/>
        </w:rPr>
        <w:t xml:space="preserve">                     </w:t>
      </w:r>
      <w:r>
        <w:rPr>
          <w:rFonts w:hint="eastAsia" w:ascii="宋体" w:hAnsi="宋体"/>
          <w:sz w:val="24"/>
          <w:szCs w:val="24"/>
        </w:rPr>
        <w:t>乙方（盖章）：</w:t>
      </w:r>
    </w:p>
    <w:p>
      <w:pPr>
        <w:spacing w:line="360" w:lineRule="auto"/>
        <w:ind w:firstLine="240" w:firstLineChars="100"/>
        <w:rPr>
          <w:rFonts w:ascii="宋体" w:hAnsi="宋体"/>
          <w:sz w:val="24"/>
          <w:szCs w:val="24"/>
        </w:rPr>
      </w:pPr>
    </w:p>
    <w:p>
      <w:pPr>
        <w:spacing w:line="360" w:lineRule="auto"/>
        <w:ind w:firstLine="240" w:firstLineChars="100"/>
        <w:rPr>
          <w:rFonts w:ascii="宋体" w:hAnsi="宋体"/>
          <w:sz w:val="24"/>
          <w:szCs w:val="24"/>
        </w:rPr>
      </w:pPr>
      <w:r>
        <w:rPr>
          <w:rFonts w:hint="eastAsia" w:ascii="宋体" w:hAnsi="宋体"/>
          <w:sz w:val="24"/>
          <w:szCs w:val="24"/>
        </w:rPr>
        <w:t>法定代表人（签章）：</w:t>
      </w:r>
      <w:r>
        <w:rPr>
          <w:rFonts w:ascii="宋体" w:hAnsi="宋体"/>
          <w:sz w:val="24"/>
          <w:szCs w:val="24"/>
        </w:rPr>
        <w:t xml:space="preserve">               </w:t>
      </w:r>
      <w:r>
        <w:rPr>
          <w:rFonts w:hint="eastAsia" w:ascii="宋体" w:hAnsi="宋体"/>
          <w:sz w:val="24"/>
          <w:szCs w:val="24"/>
        </w:rPr>
        <w:t>法定代表人（签章）：</w:t>
      </w:r>
    </w:p>
    <w:p>
      <w:pPr>
        <w:spacing w:line="360" w:lineRule="auto"/>
        <w:ind w:firstLine="240" w:firstLineChars="100"/>
        <w:rPr>
          <w:rFonts w:ascii="宋体" w:hAnsi="宋体"/>
          <w:sz w:val="24"/>
          <w:szCs w:val="24"/>
        </w:rPr>
      </w:pPr>
    </w:p>
    <w:p>
      <w:pPr>
        <w:spacing w:line="360" w:lineRule="auto"/>
        <w:ind w:firstLine="240" w:firstLineChars="100"/>
        <w:rPr>
          <w:rFonts w:ascii="宋体" w:hAnsi="宋体"/>
          <w:sz w:val="24"/>
          <w:szCs w:val="24"/>
        </w:rPr>
      </w:pPr>
      <w:r>
        <w:rPr>
          <w:rFonts w:hint="eastAsia" w:ascii="宋体" w:hAnsi="宋体"/>
          <w:sz w:val="24"/>
          <w:szCs w:val="24"/>
        </w:rPr>
        <w:t>或授权代表人（签字）：</w:t>
      </w:r>
      <w:r>
        <w:rPr>
          <w:rFonts w:ascii="宋体" w:hAnsi="宋体"/>
          <w:sz w:val="24"/>
          <w:szCs w:val="24"/>
        </w:rPr>
        <w:t xml:space="preserve">             </w:t>
      </w:r>
      <w:r>
        <w:rPr>
          <w:rFonts w:hint="eastAsia" w:ascii="宋体" w:hAnsi="宋体"/>
          <w:sz w:val="24"/>
          <w:szCs w:val="24"/>
        </w:rPr>
        <w:t>或授权代表人（签字）：</w:t>
      </w:r>
    </w:p>
    <w:p>
      <w:pPr>
        <w:spacing w:line="360" w:lineRule="auto"/>
        <w:ind w:left="4290" w:leftChars="100" w:hanging="4080" w:hangingChars="1700"/>
        <w:rPr>
          <w:rFonts w:ascii="宋体" w:hAnsi="宋体"/>
          <w:sz w:val="24"/>
          <w:szCs w:val="24"/>
        </w:rPr>
      </w:pPr>
      <w:r>
        <w:rPr>
          <w:rFonts w:ascii="宋体" w:hAnsi="宋体"/>
          <w:sz w:val="24"/>
          <w:szCs w:val="24"/>
        </w:rPr>
        <w:t xml:space="preserve">                                  </w:t>
      </w:r>
    </w:p>
    <w:p>
      <w:pPr>
        <w:spacing w:line="360" w:lineRule="auto"/>
        <w:ind w:firstLine="240" w:firstLineChars="100"/>
        <w:rPr>
          <w:rFonts w:ascii="宋体" w:hAnsi="宋体"/>
          <w:sz w:val="24"/>
          <w:szCs w:val="24"/>
        </w:rPr>
      </w:pPr>
    </w:p>
    <w:p>
      <w:pPr>
        <w:spacing w:line="360" w:lineRule="auto"/>
        <w:ind w:right="240" w:firstLine="240" w:firstLineChars="100"/>
        <w:jc w:val="right"/>
        <w:rPr>
          <w:rFonts w:ascii="宋体" w:hAnsi="宋体"/>
          <w:sz w:val="24"/>
          <w:szCs w:val="24"/>
        </w:rPr>
      </w:pPr>
      <w:r>
        <w:rPr>
          <w:rFonts w:hint="eastAsia" w:ascii="宋体" w:hAnsi="宋体"/>
          <w:sz w:val="24"/>
          <w:szCs w:val="24"/>
        </w:rPr>
        <w:t>签约地点：东莞市</w:t>
      </w:r>
    </w:p>
    <w:p>
      <w:pPr>
        <w:spacing w:line="360" w:lineRule="auto"/>
        <w:ind w:right="960" w:firstLine="240" w:firstLineChars="100"/>
        <w:jc w:val="right"/>
        <w:rPr>
          <w:rFonts w:ascii="宋体" w:hAnsi="宋体"/>
          <w:sz w:val="24"/>
          <w:szCs w:val="24"/>
        </w:rPr>
      </w:pPr>
      <w:r>
        <w:rPr>
          <w:rFonts w:hint="eastAsia" w:ascii="宋体" w:hAnsi="宋体"/>
          <w:sz w:val="24"/>
          <w:szCs w:val="24"/>
        </w:rPr>
        <w:t>签订时间：</w:t>
      </w:r>
    </w:p>
    <w:p>
      <w:pPr>
        <w:widowControl/>
        <w:spacing w:line="360" w:lineRule="auto"/>
        <w:jc w:val="left"/>
        <w:rPr>
          <w:rFonts w:ascii="宋体" w:hAnsi="宋体"/>
          <w:sz w:val="24"/>
          <w:szCs w:val="24"/>
        </w:rPr>
      </w:pPr>
      <w:r>
        <w:rPr>
          <w:rFonts w:ascii="宋体" w:hAnsi="宋体"/>
          <w:sz w:val="24"/>
          <w:szCs w:val="24"/>
        </w:rPr>
        <w:br w:type="page"/>
      </w:r>
    </w:p>
    <w:p>
      <w:pPr>
        <w:widowControl/>
        <w:spacing w:line="360" w:lineRule="auto"/>
        <w:ind w:firstLine="480"/>
        <w:jc w:val="left"/>
        <w:rPr>
          <w:rFonts w:hint="eastAsia" w:ascii="宋体" w:hAnsi="宋体"/>
          <w:b/>
          <w:sz w:val="24"/>
          <w:szCs w:val="24"/>
        </w:rPr>
      </w:pPr>
      <w:r>
        <w:rPr>
          <w:rFonts w:hint="eastAsia" w:ascii="宋体" w:hAnsi="宋体"/>
          <w:b/>
          <w:sz w:val="24"/>
          <w:szCs w:val="24"/>
        </w:rPr>
        <w:t>附件</w:t>
      </w:r>
      <w:r>
        <w:rPr>
          <w:rFonts w:ascii="宋体" w:hAnsi="宋体"/>
          <w:b/>
          <w:sz w:val="24"/>
          <w:szCs w:val="24"/>
        </w:rPr>
        <w:t>1</w:t>
      </w:r>
      <w:r>
        <w:rPr>
          <w:rFonts w:hint="eastAsia" w:ascii="宋体" w:hAnsi="宋体"/>
          <w:b/>
          <w:sz w:val="24"/>
          <w:szCs w:val="24"/>
        </w:rPr>
        <w:t>：《报价清单》、《</w:t>
      </w:r>
      <w:r>
        <w:rPr>
          <w:rFonts w:hint="eastAsia" w:ascii="宋体" w:hAnsi="宋体" w:eastAsia="宋体" w:cs="Times New Roman"/>
          <w:b/>
          <w:sz w:val="24"/>
          <w:szCs w:val="24"/>
        </w:rPr>
        <w:t>新能源公司小型气象站采购项目技术需求书</w:t>
      </w:r>
      <w:r>
        <w:rPr>
          <w:rFonts w:hint="eastAsia" w:ascii="宋体" w:hAnsi="宋体" w:eastAsia="宋体"/>
          <w:b/>
          <w:sz w:val="24"/>
          <w:szCs w:val="24"/>
        </w:rPr>
        <w:t>》</w:t>
      </w:r>
    </w:p>
    <w:p>
      <w:pPr>
        <w:adjustRightInd w:val="0"/>
        <w:snapToGrid w:val="0"/>
        <w:spacing w:line="360" w:lineRule="auto"/>
        <w:ind w:firstLine="480" w:firstLineChars="200"/>
        <w:rPr>
          <w:rFonts w:ascii="宋体" w:hAnsi="宋体"/>
          <w:b/>
          <w:sz w:val="24"/>
          <w:szCs w:val="24"/>
        </w:rPr>
      </w:pPr>
    </w:p>
    <w:p>
      <w:pPr>
        <w:spacing w:line="360" w:lineRule="auto"/>
        <w:ind w:firstLine="240" w:firstLineChars="100"/>
        <w:rPr>
          <w:rFonts w:ascii="宋体" w:hAnsi="宋体"/>
          <w:b/>
          <w:sz w:val="24"/>
          <w:szCs w:val="24"/>
        </w:rPr>
      </w:pPr>
      <w:r>
        <w:rPr>
          <w:rFonts w:ascii="宋体" w:hAnsi="宋体"/>
          <w:b/>
          <w:sz w:val="24"/>
          <w:szCs w:val="24"/>
        </w:rPr>
        <w:br w:type="page"/>
      </w:r>
      <w:r>
        <w:rPr>
          <w:rFonts w:hint="eastAsia" w:ascii="宋体" w:hAnsi="宋体"/>
          <w:b/>
          <w:sz w:val="24"/>
          <w:szCs w:val="24"/>
        </w:rPr>
        <w:t>附件2：</w:t>
      </w:r>
    </w:p>
    <w:p>
      <w:pPr>
        <w:spacing w:line="360" w:lineRule="auto"/>
        <w:jc w:val="center"/>
        <w:rPr>
          <w:rFonts w:ascii="宋体" w:hAnsi="宋体"/>
          <w:b/>
          <w:color w:val="000000"/>
          <w:sz w:val="24"/>
          <w:szCs w:val="24"/>
        </w:rPr>
      </w:pPr>
      <w:r>
        <w:rPr>
          <w:rFonts w:hint="eastAsia" w:ascii="宋体" w:hAnsi="宋体"/>
          <w:b/>
          <w:color w:val="000000"/>
          <w:sz w:val="24"/>
          <w:szCs w:val="24"/>
        </w:rPr>
        <w:t>阳光合作协议</w:t>
      </w:r>
    </w:p>
    <w:p>
      <w:pPr>
        <w:spacing w:line="360" w:lineRule="auto"/>
        <w:jc w:val="center"/>
        <w:rPr>
          <w:rFonts w:ascii="宋体" w:hAnsi="宋体"/>
          <w:b/>
          <w:color w:val="000000"/>
          <w:sz w:val="24"/>
          <w:szCs w:val="24"/>
        </w:rPr>
      </w:pPr>
    </w:p>
    <w:p>
      <w:pPr>
        <w:spacing w:before="156" w:beforeLines="50" w:after="156" w:afterLines="50" w:line="480" w:lineRule="exact"/>
        <w:ind w:firstLine="420" w:firstLineChars="200"/>
        <w:contextualSpacing/>
        <w:rPr>
          <w:rFonts w:ascii="宋体"/>
          <w:color w:val="000000"/>
        </w:rPr>
      </w:pPr>
      <w:r>
        <w:rPr>
          <w:rFonts w:hint="eastAsia" w:ascii="宋体" w:hAnsi="宋体"/>
          <w:color w:val="000000"/>
        </w:rPr>
        <w:t>甲方（采购方全称）：东莞市东实新能源有限公司</w:t>
      </w:r>
    </w:p>
    <w:p>
      <w:pPr>
        <w:spacing w:before="156" w:beforeLines="50" w:after="156" w:afterLines="50" w:line="480" w:lineRule="exact"/>
        <w:ind w:firstLine="420" w:firstLineChars="200"/>
        <w:contextualSpacing/>
        <w:rPr>
          <w:rFonts w:ascii="宋体" w:hAnsi="宋体"/>
          <w:color w:val="000000"/>
          <w:szCs w:val="22"/>
        </w:rPr>
      </w:pPr>
      <w:r>
        <w:rPr>
          <w:rFonts w:hint="eastAsia" w:ascii="宋体" w:hAnsi="宋体"/>
          <w:color w:val="000000"/>
          <w:szCs w:val="22"/>
        </w:rPr>
        <w:t>乙方（供应方全称）：</w:t>
      </w:r>
      <w:r>
        <w:rPr>
          <w:rFonts w:ascii="宋体" w:hAnsi="宋体"/>
          <w:color w:val="000000"/>
          <w:szCs w:val="22"/>
        </w:rPr>
        <w:t xml:space="preserve"> </w:t>
      </w:r>
    </w:p>
    <w:p>
      <w:pPr>
        <w:spacing w:before="156" w:beforeLines="50" w:after="156" w:afterLines="50" w:line="480" w:lineRule="exact"/>
        <w:contextualSpacing/>
        <w:rPr>
          <w:rFonts w:ascii="宋体"/>
        </w:rPr>
      </w:pPr>
      <w:r>
        <w:rPr>
          <w:rFonts w:hint="eastAsia" w:ascii="宋体" w:hAnsi="宋体"/>
        </w:rPr>
        <w:t xml:space="preserve">    甲乙双方于</w:t>
      </w:r>
      <w:r>
        <w:rPr>
          <w:rFonts w:hint="eastAsia" w:ascii="宋体" w:hAnsi="宋体"/>
          <w:color w:val="000000"/>
          <w:lang w:val="en-US" w:eastAsia="zh-CN"/>
        </w:rPr>
        <w:t>2022</w:t>
      </w:r>
      <w:r>
        <w:rPr>
          <w:rFonts w:hint="eastAsia" w:ascii="宋体" w:hAnsi="宋体"/>
        </w:rPr>
        <w:t>年  月  日</w:t>
      </w:r>
      <w:r>
        <w:rPr>
          <w:rFonts w:hint="eastAsia" w:ascii="宋体" w:hAnsi="宋体"/>
          <w:szCs w:val="22"/>
        </w:rPr>
        <w:t>签署了</w:t>
      </w:r>
      <w:r>
        <w:rPr>
          <w:rFonts w:hint="eastAsia" w:ascii="宋体" w:hAnsi="宋体" w:eastAsia="宋体" w:cs="Times New Roman"/>
          <w:sz w:val="21"/>
          <w:szCs w:val="22"/>
          <w:u w:val="single"/>
        </w:rPr>
        <w:t>新能源公司小型气象站采购项目</w:t>
      </w:r>
      <w:r>
        <w:rPr>
          <w:rFonts w:hint="eastAsia" w:ascii="宋体" w:hAnsi="宋体"/>
          <w:u w:val="single"/>
        </w:rPr>
        <w:t>合同</w:t>
      </w:r>
      <w:r>
        <w:rPr>
          <w:rFonts w:hint="eastAsia" w:ascii="宋体" w:hAnsi="宋体"/>
        </w:rPr>
        <w:t>（以下简称原合同），为加强双方阳光合作，保证职员职业安全，甲乙双方经协商签定本协议并作为双方共同遵守的阳光合作行为准则。</w:t>
      </w:r>
    </w:p>
    <w:p>
      <w:pPr>
        <w:widowControl/>
        <w:numPr>
          <w:ilvl w:val="0"/>
          <w:numId w:val="6"/>
        </w:numPr>
        <w:spacing w:before="156" w:beforeLines="50" w:after="156" w:afterLines="50" w:line="480" w:lineRule="exact"/>
        <w:contextualSpacing/>
        <w:jc w:val="left"/>
        <w:rPr>
          <w:rFonts w:ascii="宋体" w:hAnsi="宋体"/>
          <w:b/>
        </w:rPr>
      </w:pPr>
      <w:r>
        <w:rPr>
          <w:rFonts w:hint="eastAsia" w:ascii="宋体" w:hAnsi="宋体"/>
          <w:b/>
        </w:rPr>
        <w:t>甲方责任</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1.甲方有责任向乙方介绍本单位有关采购管理通用原则和本协议的规定。</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2.甲方有责任对本单位相关人员进行阳光合作教育。</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4.甲方人员如违反阳光合作管理制度及本协议规定，甲方视情节轻重、影响大小给予行政及经济处罚。</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5．对于乙方举报甲方人员违反阳光合作规定的情况，甲方应及时进行调查，根据调查情况进行处理，并将调查结果向乙方反馈。</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6.接受举报的一方应为举报方保密，不得对举报方进行报复，对举报属实和严格遵守《阳光合作协议》的合作方，在同等条件下给予后续合作的优先权。</w:t>
      </w:r>
    </w:p>
    <w:p>
      <w:pPr>
        <w:widowControl/>
        <w:numPr>
          <w:ilvl w:val="0"/>
          <w:numId w:val="6"/>
        </w:numPr>
        <w:spacing w:before="156" w:beforeLines="50" w:after="156" w:afterLines="50" w:line="480" w:lineRule="exact"/>
        <w:contextualSpacing/>
        <w:jc w:val="left"/>
        <w:rPr>
          <w:rFonts w:ascii="宋体" w:hAnsi="宋体"/>
          <w:b/>
        </w:rPr>
      </w:pPr>
      <w:r>
        <w:rPr>
          <w:rFonts w:hint="eastAsia" w:ascii="宋体" w:hAnsi="宋体"/>
          <w:b/>
        </w:rPr>
        <w:t>乙方责任</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1.乙方应保证乙方人员了解甲方有关采购管理通用原则和及本协议的规定，并遵照执行。</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2.乙方不得以任何形式给予甲方人员回扣、赠送实物、现金、有价证券、礼券等有价物品或提供旅游等其他可能影响职务行为公正履行的活动（以下统称“财物”）。</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3.乙方有责任接受甲方对乙方在合作期间阳光合作管理执行情况的监督，并对甲方相关调查工作主动配合。</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4.乙方有义务就甲方人员任何形式的索取或收受财物行为及时向甲方（直接联系人为东莞实业投资控股集团有限公司监察审计室）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东实集团（东莞实业投资控股集团有限公司及下属子公司）合格供应商。</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 xml:space="preserve">5．甲方接受乙方实名或匿名举报，保证为举报者的信息保密，常设举报部门及电话： </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举报受理部门：东莞实业投资控股集团有限公司监察审计室</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东实集团举报邮箱：dgsyjjjc@163.com</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东实集团举报电话：0769-28822331（周一至周五9:00-12:00和14:00-18:00）</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邮寄地址：东莞市东城区八一路1号机关二号大院9号楼321室，东莞实业投资控股集团有限公司监察审计室收，邮编523000。</w:t>
      </w:r>
    </w:p>
    <w:p>
      <w:pPr>
        <w:widowControl/>
        <w:numPr>
          <w:ilvl w:val="0"/>
          <w:numId w:val="6"/>
        </w:numPr>
        <w:spacing w:before="156" w:beforeLines="50" w:after="156" w:afterLines="50" w:line="480" w:lineRule="exact"/>
        <w:contextualSpacing/>
        <w:jc w:val="left"/>
        <w:rPr>
          <w:rFonts w:ascii="宋体" w:hAnsi="宋体"/>
          <w:b/>
        </w:rPr>
      </w:pPr>
      <w:r>
        <w:rPr>
          <w:rFonts w:hint="eastAsia" w:ascii="宋体" w:hAnsi="宋体"/>
          <w:b/>
        </w:rPr>
        <w:t>其他</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1.本协议是原合同的补充协议，与原合同有同等法律效力。</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2.本协议一式陆份，甲方肆份，乙方贰份, 具有同等法律效力。</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3.本协议经双方签署后生效。</w:t>
      </w:r>
    </w:p>
    <w:p>
      <w:pPr>
        <w:spacing w:before="156" w:beforeLines="50" w:after="156" w:afterLines="50" w:line="480" w:lineRule="exact"/>
        <w:ind w:right="26"/>
        <w:contextualSpacing/>
        <w:rPr>
          <w:rFonts w:ascii="宋体" w:hAnsi="宋体"/>
          <w:color w:val="000000"/>
        </w:rPr>
      </w:pPr>
    </w:p>
    <w:p>
      <w:pPr>
        <w:spacing w:before="156" w:beforeLines="50" w:after="156" w:afterLines="50" w:line="480" w:lineRule="exact"/>
        <w:ind w:right="26" w:firstLine="315" w:firstLineChars="150"/>
        <w:contextualSpacing/>
        <w:rPr>
          <w:rFonts w:ascii="宋体"/>
          <w:color w:val="000000"/>
        </w:rPr>
      </w:pPr>
      <w:r>
        <w:rPr>
          <w:rFonts w:hint="eastAsia" w:ascii="宋体" w:hAnsi="宋体"/>
          <w:color w:val="000000"/>
        </w:rPr>
        <w:t>甲方（盖章）：</w:t>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ab/>
      </w:r>
      <w:r>
        <w:rPr>
          <w:rFonts w:hint="eastAsia" w:ascii="宋体" w:hAnsi="宋体"/>
          <w:color w:val="000000"/>
        </w:rPr>
        <w:t xml:space="preserve">     乙方（盖章）：</w:t>
      </w:r>
    </w:p>
    <w:p>
      <w:pPr>
        <w:spacing w:before="156" w:beforeLines="50" w:after="156" w:afterLines="50" w:line="480" w:lineRule="exact"/>
        <w:ind w:right="26" w:firstLine="840" w:firstLineChars="400"/>
        <w:contextualSpacing/>
        <w:rPr>
          <w:rFonts w:ascii="宋体" w:hAnsi="宋体"/>
          <w:color w:val="000000"/>
        </w:rPr>
      </w:pPr>
    </w:p>
    <w:p>
      <w:pPr>
        <w:spacing w:before="156" w:beforeLines="50" w:after="156" w:afterLines="50" w:line="480" w:lineRule="exact"/>
        <w:ind w:right="26" w:firstLine="315" w:firstLineChars="150"/>
        <w:contextualSpacing/>
        <w:rPr>
          <w:rFonts w:ascii="宋体"/>
          <w:color w:val="000000"/>
        </w:rPr>
      </w:pPr>
      <w:r>
        <w:rPr>
          <w:rFonts w:hint="eastAsia" w:ascii="宋体" w:hAnsi="宋体"/>
          <w:color w:val="000000"/>
        </w:rPr>
        <w:t>法定代表人（授权代表）：</w:t>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ab/>
      </w:r>
      <w:r>
        <w:rPr>
          <w:rFonts w:hint="eastAsia" w:ascii="宋体" w:hAnsi="宋体"/>
          <w:color w:val="000000"/>
        </w:rPr>
        <w:t>法定代表人（授权代表）：</w:t>
      </w:r>
    </w:p>
    <w:p>
      <w:pPr>
        <w:spacing w:before="156" w:beforeLines="50" w:after="156" w:afterLines="50" w:line="480" w:lineRule="exact"/>
        <w:ind w:right="26" w:firstLine="840" w:firstLineChars="400"/>
        <w:contextualSpacing/>
        <w:rPr>
          <w:rFonts w:ascii="宋体" w:hAnsi="宋体"/>
          <w:color w:val="000000"/>
        </w:rPr>
      </w:pPr>
    </w:p>
    <w:p>
      <w:pPr>
        <w:spacing w:before="156" w:beforeLines="50" w:after="156" w:afterLines="50" w:line="480" w:lineRule="exact"/>
        <w:ind w:right="26" w:firstLine="315" w:firstLineChars="150"/>
        <w:contextualSpacing/>
        <w:rPr>
          <w:color w:val="000000"/>
        </w:rPr>
      </w:pPr>
      <w:r>
        <w:rPr>
          <w:rFonts w:hint="eastAsia" w:ascii="宋体" w:hAnsi="宋体"/>
          <w:color w:val="000000"/>
        </w:rPr>
        <w:t>签约日期：</w:t>
      </w:r>
      <w:r>
        <w:rPr>
          <w:rFonts w:hint="eastAsia" w:ascii="宋体" w:hAnsi="宋体"/>
          <w:color w:val="000000"/>
          <w:lang w:val="en-US" w:eastAsia="zh-CN"/>
        </w:rPr>
        <w:t>2022</w:t>
      </w:r>
      <w:r>
        <w:rPr>
          <w:rFonts w:hint="eastAsia" w:ascii="宋体" w:hAnsi="宋体"/>
          <w:color w:val="000000"/>
        </w:rPr>
        <w:t>年</w:t>
      </w:r>
      <w:r>
        <w:rPr>
          <w:rFonts w:ascii="宋体" w:hAnsi="宋体"/>
          <w:color w:val="000000"/>
        </w:rPr>
        <w:t xml:space="preserve">  </w:t>
      </w:r>
      <w:r>
        <w:rPr>
          <w:rFonts w:hint="eastAsia" w:ascii="宋体" w:hAnsi="宋体"/>
          <w:color w:val="000000"/>
        </w:rPr>
        <w:t>月</w:t>
      </w:r>
      <w:r>
        <w:rPr>
          <w:rFonts w:ascii="宋体" w:hAnsi="宋体"/>
          <w:color w:val="000000"/>
        </w:rPr>
        <w:t xml:space="preserve">  </w:t>
      </w:r>
      <w:r>
        <w:rPr>
          <w:rFonts w:hint="eastAsia" w:ascii="宋体" w:hAnsi="宋体"/>
          <w:color w:val="000000"/>
        </w:rPr>
        <w:t>日</w:t>
      </w:r>
      <w:r>
        <w:rPr>
          <w:color w:val="000000"/>
        </w:rPr>
        <w:tab/>
      </w:r>
      <w:r>
        <w:rPr>
          <w:color w:val="000000"/>
        </w:rPr>
        <w:t xml:space="preserve">           </w:t>
      </w:r>
      <w:r>
        <w:rPr>
          <w:rFonts w:hint="eastAsia" w:ascii="宋体" w:hAnsi="宋体"/>
          <w:color w:val="000000"/>
        </w:rPr>
        <w:t>签约日期：</w:t>
      </w:r>
      <w:r>
        <w:rPr>
          <w:rFonts w:hint="eastAsia" w:ascii="宋体" w:hAnsi="宋体"/>
          <w:color w:val="000000"/>
          <w:lang w:val="en-US" w:eastAsia="zh-CN"/>
        </w:rPr>
        <w:t>2022</w:t>
      </w:r>
      <w:r>
        <w:rPr>
          <w:rFonts w:hint="eastAsia" w:ascii="宋体" w:hAnsi="宋体"/>
          <w:color w:val="000000"/>
        </w:rPr>
        <w:t>年</w:t>
      </w:r>
      <w:r>
        <w:rPr>
          <w:rFonts w:ascii="宋体" w:hAnsi="宋体"/>
          <w:color w:val="000000"/>
        </w:rPr>
        <w:t xml:space="preserve">  </w:t>
      </w:r>
      <w:r>
        <w:rPr>
          <w:rFonts w:hint="eastAsia" w:ascii="宋体" w:hAnsi="宋体"/>
          <w:color w:val="000000"/>
        </w:rPr>
        <w:t>月</w:t>
      </w:r>
      <w:r>
        <w:rPr>
          <w:rFonts w:ascii="宋体" w:hAnsi="宋体"/>
          <w:color w:val="000000"/>
        </w:rPr>
        <w:t xml:space="preserve">  </w:t>
      </w:r>
      <w:r>
        <w:rPr>
          <w:rFonts w:hint="eastAsia" w:ascii="宋体" w:hAnsi="宋体"/>
          <w:color w:val="000000"/>
        </w:rPr>
        <w:t>日</w:t>
      </w:r>
    </w:p>
    <w:p>
      <w:pPr>
        <w:rPr>
          <w:color w:val="000000"/>
        </w:rPr>
      </w:pPr>
    </w:p>
    <w:p>
      <w:pPr>
        <w:rPr>
          <w:color w:val="000000"/>
        </w:rPr>
      </w:pPr>
    </w:p>
    <w:p>
      <w:pPr>
        <w:jc w:val="center"/>
      </w:pPr>
    </w:p>
    <w:p>
      <w:pPr>
        <w:widowControl/>
        <w:jc w:val="left"/>
        <w:rPr>
          <w:rFonts w:ascii="仿宋" w:hAnsi="仿宋" w:eastAsia="仿宋"/>
          <w:sz w:val="28"/>
          <w:szCs w:val="44"/>
        </w:rPr>
      </w:pPr>
    </w:p>
    <w:p>
      <w:pPr>
        <w:widowControl/>
        <w:jc w:val="left"/>
        <w:rPr>
          <w:rFonts w:ascii="仿宋" w:hAnsi="仿宋" w:eastAsia="仿宋"/>
          <w:sz w:val="28"/>
          <w:szCs w:val="44"/>
        </w:rPr>
      </w:pPr>
      <w:r>
        <w:rPr>
          <w:rFonts w:ascii="仿宋" w:hAnsi="仿宋" w:eastAsia="仿宋"/>
          <w:sz w:val="28"/>
          <w:szCs w:val="44"/>
        </w:rPr>
        <w:t> </w:t>
      </w:r>
    </w:p>
    <w:sectPr>
      <w:pgSz w:w="11906" w:h="16838"/>
      <w:pgMar w:top="12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创艺简仿宋">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lvlText w:val="附件%1"/>
      <w:lvlJc w:val="left"/>
      <w:pPr>
        <w:ind w:left="1838"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615E3E"/>
    <w:multiLevelType w:val="singleLevel"/>
    <w:tmpl w:val="4F615E3E"/>
    <w:lvl w:ilvl="0" w:tentative="0">
      <w:start w:val="1"/>
      <w:numFmt w:val="chineseCounting"/>
      <w:suff w:val="nothing"/>
      <w:lvlText w:val="%1、"/>
      <w:lvlJc w:val="left"/>
      <w:pPr>
        <w:ind w:left="210" w:firstLine="420"/>
      </w:pPr>
      <w:rPr>
        <w:rFonts w:hint="eastAsia"/>
      </w:rPr>
    </w:lvl>
  </w:abstractNum>
  <w:abstractNum w:abstractNumId="2">
    <w:nsid w:val="50D991B8"/>
    <w:multiLevelType w:val="singleLevel"/>
    <w:tmpl w:val="50D991B8"/>
    <w:lvl w:ilvl="0" w:tentative="0">
      <w:start w:val="4"/>
      <w:numFmt w:val="chineseCounting"/>
      <w:suff w:val="nothing"/>
      <w:lvlText w:val="%1、"/>
      <w:lvlJc w:val="left"/>
      <w:pPr>
        <w:ind w:left="-223"/>
      </w:pPr>
      <w:rPr>
        <w:rFonts w:hint="eastAsia"/>
      </w:rPr>
    </w:lvl>
  </w:abstractNum>
  <w:abstractNum w:abstractNumId="3">
    <w:nsid w:val="57963C48"/>
    <w:multiLevelType w:val="singleLevel"/>
    <w:tmpl w:val="57963C48"/>
    <w:lvl w:ilvl="0" w:tentative="0">
      <w:start w:val="1"/>
      <w:numFmt w:val="chineseCounting"/>
      <w:suff w:val="nothing"/>
      <w:lvlText w:val="（%1）"/>
      <w:lvlJc w:val="left"/>
      <w:pPr>
        <w:ind w:left="0" w:firstLine="420"/>
      </w:pPr>
      <w:rPr>
        <w:rFonts w:hint="eastAsia"/>
      </w:rPr>
    </w:lvl>
  </w:abstractNum>
  <w:abstractNum w:abstractNumId="4">
    <w:nsid w:val="605AB141"/>
    <w:multiLevelType w:val="multilevel"/>
    <w:tmpl w:val="605AB141"/>
    <w:lvl w:ilvl="0" w:tentative="0">
      <w:start w:val="1"/>
      <w:numFmt w:val="japaneseCounting"/>
      <w:lvlText w:val="%1、"/>
      <w:lvlJc w:val="left"/>
      <w:pPr>
        <w:ind w:left="1110" w:hanging="51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6099A159"/>
    <w:multiLevelType w:val="singleLevel"/>
    <w:tmpl w:val="6099A159"/>
    <w:lvl w:ilvl="0" w:tentative="0">
      <w:start w:val="1"/>
      <w:numFmt w:val="decimal"/>
      <w:suff w:val="nothing"/>
      <w:lvlText w:val="%1、"/>
      <w:lvlJc w:val="left"/>
    </w:lvl>
  </w:abstractNum>
  <w:num w:numId="1">
    <w:abstractNumId w:val="1"/>
  </w:num>
  <w:num w:numId="2">
    <w:abstractNumId w:val="3"/>
  </w:num>
  <w:num w:numId="3">
    <w:abstractNumId w:val="2"/>
  </w:num>
  <w:num w:numId="4">
    <w:abstractNumId w:val="5"/>
  </w:num>
  <w:num w:numId="5">
    <w:abstractNumId w:val="0"/>
  </w:num>
  <w:num w:numId="6">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dit="trackedChanges"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ED0"/>
    <w:rsid w:val="00005B73"/>
    <w:rsid w:val="00006E28"/>
    <w:rsid w:val="00010591"/>
    <w:rsid w:val="00012BFA"/>
    <w:rsid w:val="000177F5"/>
    <w:rsid w:val="00017F73"/>
    <w:rsid w:val="000200A4"/>
    <w:rsid w:val="00020110"/>
    <w:rsid w:val="00021CCC"/>
    <w:rsid w:val="000259E8"/>
    <w:rsid w:val="00040C3F"/>
    <w:rsid w:val="000414F6"/>
    <w:rsid w:val="000503BE"/>
    <w:rsid w:val="00050C4D"/>
    <w:rsid w:val="00063F50"/>
    <w:rsid w:val="00064EC1"/>
    <w:rsid w:val="000651A1"/>
    <w:rsid w:val="00071D2F"/>
    <w:rsid w:val="00072FB9"/>
    <w:rsid w:val="000746A0"/>
    <w:rsid w:val="000843AB"/>
    <w:rsid w:val="00084EFC"/>
    <w:rsid w:val="00091C51"/>
    <w:rsid w:val="000930FE"/>
    <w:rsid w:val="00093E6B"/>
    <w:rsid w:val="000A0257"/>
    <w:rsid w:val="000A3197"/>
    <w:rsid w:val="000A686B"/>
    <w:rsid w:val="000B72CC"/>
    <w:rsid w:val="000C38FC"/>
    <w:rsid w:val="000D27C3"/>
    <w:rsid w:val="000D2A43"/>
    <w:rsid w:val="000D4735"/>
    <w:rsid w:val="000D6353"/>
    <w:rsid w:val="000D714D"/>
    <w:rsid w:val="000E071E"/>
    <w:rsid w:val="000E50FD"/>
    <w:rsid w:val="000E5295"/>
    <w:rsid w:val="000F2FC6"/>
    <w:rsid w:val="000F3D0D"/>
    <w:rsid w:val="00104EDC"/>
    <w:rsid w:val="0011620C"/>
    <w:rsid w:val="00117B37"/>
    <w:rsid w:val="00120623"/>
    <w:rsid w:val="001250EF"/>
    <w:rsid w:val="001255E4"/>
    <w:rsid w:val="00130ABB"/>
    <w:rsid w:val="001319FB"/>
    <w:rsid w:val="0013496C"/>
    <w:rsid w:val="00137EBC"/>
    <w:rsid w:val="001456E7"/>
    <w:rsid w:val="00150118"/>
    <w:rsid w:val="001508ED"/>
    <w:rsid w:val="00152EDC"/>
    <w:rsid w:val="00152F22"/>
    <w:rsid w:val="0015316C"/>
    <w:rsid w:val="001558C3"/>
    <w:rsid w:val="0015673C"/>
    <w:rsid w:val="00161E1E"/>
    <w:rsid w:val="0016352B"/>
    <w:rsid w:val="0016665E"/>
    <w:rsid w:val="001704A6"/>
    <w:rsid w:val="0017142D"/>
    <w:rsid w:val="00177923"/>
    <w:rsid w:val="0018290E"/>
    <w:rsid w:val="00183E7B"/>
    <w:rsid w:val="001844CB"/>
    <w:rsid w:val="00191009"/>
    <w:rsid w:val="001925E5"/>
    <w:rsid w:val="00193DE0"/>
    <w:rsid w:val="00196FE0"/>
    <w:rsid w:val="001A00E1"/>
    <w:rsid w:val="001A6B53"/>
    <w:rsid w:val="001B0050"/>
    <w:rsid w:val="001B00AC"/>
    <w:rsid w:val="001B330F"/>
    <w:rsid w:val="001C22FD"/>
    <w:rsid w:val="001C279B"/>
    <w:rsid w:val="001C6220"/>
    <w:rsid w:val="001D0EAA"/>
    <w:rsid w:val="001E2913"/>
    <w:rsid w:val="002000CE"/>
    <w:rsid w:val="002008CC"/>
    <w:rsid w:val="00202189"/>
    <w:rsid w:val="00204419"/>
    <w:rsid w:val="00204BF5"/>
    <w:rsid w:val="00205F12"/>
    <w:rsid w:val="00211AA7"/>
    <w:rsid w:val="002147E4"/>
    <w:rsid w:val="002156FC"/>
    <w:rsid w:val="00215784"/>
    <w:rsid w:val="00215A83"/>
    <w:rsid w:val="00215DF7"/>
    <w:rsid w:val="00220762"/>
    <w:rsid w:val="00222A08"/>
    <w:rsid w:val="00231EF4"/>
    <w:rsid w:val="002412A3"/>
    <w:rsid w:val="0024435D"/>
    <w:rsid w:val="002444E3"/>
    <w:rsid w:val="00244C63"/>
    <w:rsid w:val="00252B93"/>
    <w:rsid w:val="002604B3"/>
    <w:rsid w:val="002608F7"/>
    <w:rsid w:val="0026325B"/>
    <w:rsid w:val="00263549"/>
    <w:rsid w:val="00263BCB"/>
    <w:rsid w:val="00284465"/>
    <w:rsid w:val="0028724F"/>
    <w:rsid w:val="00294506"/>
    <w:rsid w:val="00295790"/>
    <w:rsid w:val="002A353A"/>
    <w:rsid w:val="002B11D8"/>
    <w:rsid w:val="002B1D8A"/>
    <w:rsid w:val="002B3093"/>
    <w:rsid w:val="002B3C8D"/>
    <w:rsid w:val="002C156B"/>
    <w:rsid w:val="002C4A17"/>
    <w:rsid w:val="002D3799"/>
    <w:rsid w:val="002D3DA6"/>
    <w:rsid w:val="002E0F8A"/>
    <w:rsid w:val="002E2198"/>
    <w:rsid w:val="002E248E"/>
    <w:rsid w:val="002F20CC"/>
    <w:rsid w:val="002F3DE0"/>
    <w:rsid w:val="002F4F15"/>
    <w:rsid w:val="002F6B82"/>
    <w:rsid w:val="00300359"/>
    <w:rsid w:val="00302B14"/>
    <w:rsid w:val="003049EE"/>
    <w:rsid w:val="003058CD"/>
    <w:rsid w:val="0030741A"/>
    <w:rsid w:val="003115D5"/>
    <w:rsid w:val="0031424A"/>
    <w:rsid w:val="0031719C"/>
    <w:rsid w:val="003171C1"/>
    <w:rsid w:val="00317FBB"/>
    <w:rsid w:val="00322872"/>
    <w:rsid w:val="00324D15"/>
    <w:rsid w:val="00325B8B"/>
    <w:rsid w:val="00331421"/>
    <w:rsid w:val="00334CF7"/>
    <w:rsid w:val="0034386B"/>
    <w:rsid w:val="00346703"/>
    <w:rsid w:val="00347AB6"/>
    <w:rsid w:val="00356D07"/>
    <w:rsid w:val="00356FDA"/>
    <w:rsid w:val="0035767D"/>
    <w:rsid w:val="00361657"/>
    <w:rsid w:val="00364351"/>
    <w:rsid w:val="003708E7"/>
    <w:rsid w:val="003743E1"/>
    <w:rsid w:val="003844FE"/>
    <w:rsid w:val="00387680"/>
    <w:rsid w:val="00390A54"/>
    <w:rsid w:val="0039204D"/>
    <w:rsid w:val="003924CF"/>
    <w:rsid w:val="00393785"/>
    <w:rsid w:val="003958FB"/>
    <w:rsid w:val="00395D6C"/>
    <w:rsid w:val="00396DB6"/>
    <w:rsid w:val="003A1211"/>
    <w:rsid w:val="003A31DC"/>
    <w:rsid w:val="003A4061"/>
    <w:rsid w:val="003B1D0A"/>
    <w:rsid w:val="003B6841"/>
    <w:rsid w:val="003C23CD"/>
    <w:rsid w:val="003C4B51"/>
    <w:rsid w:val="003C5F72"/>
    <w:rsid w:val="003D3531"/>
    <w:rsid w:val="003D6146"/>
    <w:rsid w:val="003E0AA5"/>
    <w:rsid w:val="003E4DE6"/>
    <w:rsid w:val="003E5230"/>
    <w:rsid w:val="003F219B"/>
    <w:rsid w:val="003F3C37"/>
    <w:rsid w:val="003F4157"/>
    <w:rsid w:val="003F78F3"/>
    <w:rsid w:val="003F7E25"/>
    <w:rsid w:val="00400BC6"/>
    <w:rsid w:val="00403198"/>
    <w:rsid w:val="00403829"/>
    <w:rsid w:val="00407262"/>
    <w:rsid w:val="00407D6E"/>
    <w:rsid w:val="00411D7F"/>
    <w:rsid w:val="004156E3"/>
    <w:rsid w:val="00417501"/>
    <w:rsid w:val="00430797"/>
    <w:rsid w:val="00430CCE"/>
    <w:rsid w:val="00432EAF"/>
    <w:rsid w:val="004537D9"/>
    <w:rsid w:val="00454DCF"/>
    <w:rsid w:val="00455511"/>
    <w:rsid w:val="00455956"/>
    <w:rsid w:val="00467380"/>
    <w:rsid w:val="00472665"/>
    <w:rsid w:val="00485B02"/>
    <w:rsid w:val="00485FBD"/>
    <w:rsid w:val="00486C6C"/>
    <w:rsid w:val="00491C88"/>
    <w:rsid w:val="004928FB"/>
    <w:rsid w:val="004956D1"/>
    <w:rsid w:val="004963C4"/>
    <w:rsid w:val="00496744"/>
    <w:rsid w:val="004A0CBA"/>
    <w:rsid w:val="004A3674"/>
    <w:rsid w:val="004A46B6"/>
    <w:rsid w:val="004A699E"/>
    <w:rsid w:val="004B051F"/>
    <w:rsid w:val="004B0DB5"/>
    <w:rsid w:val="004B1D2D"/>
    <w:rsid w:val="004B2BBD"/>
    <w:rsid w:val="004B337A"/>
    <w:rsid w:val="004C05DB"/>
    <w:rsid w:val="004C1076"/>
    <w:rsid w:val="004C72D8"/>
    <w:rsid w:val="004C7E27"/>
    <w:rsid w:val="004D4334"/>
    <w:rsid w:val="004E611C"/>
    <w:rsid w:val="004E6EDE"/>
    <w:rsid w:val="004F2DA5"/>
    <w:rsid w:val="004F37C4"/>
    <w:rsid w:val="004F5933"/>
    <w:rsid w:val="005019AB"/>
    <w:rsid w:val="00503226"/>
    <w:rsid w:val="00516AC4"/>
    <w:rsid w:val="00516DB3"/>
    <w:rsid w:val="00520138"/>
    <w:rsid w:val="00521F40"/>
    <w:rsid w:val="00526279"/>
    <w:rsid w:val="0052639D"/>
    <w:rsid w:val="00534A9B"/>
    <w:rsid w:val="00545EBA"/>
    <w:rsid w:val="005470FC"/>
    <w:rsid w:val="00557CCB"/>
    <w:rsid w:val="00564CE2"/>
    <w:rsid w:val="0058123D"/>
    <w:rsid w:val="005A2B90"/>
    <w:rsid w:val="005A7013"/>
    <w:rsid w:val="005A74C6"/>
    <w:rsid w:val="005B48FC"/>
    <w:rsid w:val="005B5388"/>
    <w:rsid w:val="005C5D15"/>
    <w:rsid w:val="005C6A2B"/>
    <w:rsid w:val="005D690B"/>
    <w:rsid w:val="005D7CA1"/>
    <w:rsid w:val="005E1217"/>
    <w:rsid w:val="005E154E"/>
    <w:rsid w:val="005E58E4"/>
    <w:rsid w:val="005F10D9"/>
    <w:rsid w:val="005F51E3"/>
    <w:rsid w:val="005F5937"/>
    <w:rsid w:val="00600FB7"/>
    <w:rsid w:val="00602834"/>
    <w:rsid w:val="00610E99"/>
    <w:rsid w:val="00611986"/>
    <w:rsid w:val="006122D4"/>
    <w:rsid w:val="006134D9"/>
    <w:rsid w:val="006155F4"/>
    <w:rsid w:val="0061737F"/>
    <w:rsid w:val="00620AA6"/>
    <w:rsid w:val="00620FEB"/>
    <w:rsid w:val="00621711"/>
    <w:rsid w:val="00625458"/>
    <w:rsid w:val="0062713D"/>
    <w:rsid w:val="0063300F"/>
    <w:rsid w:val="00633B85"/>
    <w:rsid w:val="00636945"/>
    <w:rsid w:val="00637645"/>
    <w:rsid w:val="00641A2C"/>
    <w:rsid w:val="00643E3F"/>
    <w:rsid w:val="006465B4"/>
    <w:rsid w:val="0065238D"/>
    <w:rsid w:val="006556D5"/>
    <w:rsid w:val="00655A9D"/>
    <w:rsid w:val="006571F2"/>
    <w:rsid w:val="0066377C"/>
    <w:rsid w:val="006639F2"/>
    <w:rsid w:val="00670799"/>
    <w:rsid w:val="0067593F"/>
    <w:rsid w:val="00681EC9"/>
    <w:rsid w:val="00686286"/>
    <w:rsid w:val="006878BB"/>
    <w:rsid w:val="00692457"/>
    <w:rsid w:val="0069444D"/>
    <w:rsid w:val="006A33C7"/>
    <w:rsid w:val="006A3E59"/>
    <w:rsid w:val="006A4E05"/>
    <w:rsid w:val="006A6668"/>
    <w:rsid w:val="006A72F6"/>
    <w:rsid w:val="006A736D"/>
    <w:rsid w:val="006B38EA"/>
    <w:rsid w:val="006B39D2"/>
    <w:rsid w:val="006B507A"/>
    <w:rsid w:val="006C314B"/>
    <w:rsid w:val="006C67E2"/>
    <w:rsid w:val="006D41D8"/>
    <w:rsid w:val="006D4357"/>
    <w:rsid w:val="006E0C5E"/>
    <w:rsid w:val="0070054D"/>
    <w:rsid w:val="00700EF5"/>
    <w:rsid w:val="00703A81"/>
    <w:rsid w:val="00705A9F"/>
    <w:rsid w:val="0071376E"/>
    <w:rsid w:val="00715CF6"/>
    <w:rsid w:val="00716B88"/>
    <w:rsid w:val="00721328"/>
    <w:rsid w:val="007214BF"/>
    <w:rsid w:val="0072333B"/>
    <w:rsid w:val="00724714"/>
    <w:rsid w:val="00730DF3"/>
    <w:rsid w:val="00736E64"/>
    <w:rsid w:val="00744D15"/>
    <w:rsid w:val="00746BB2"/>
    <w:rsid w:val="0075179B"/>
    <w:rsid w:val="00751BF7"/>
    <w:rsid w:val="0075525F"/>
    <w:rsid w:val="00763808"/>
    <w:rsid w:val="007716A8"/>
    <w:rsid w:val="00777E23"/>
    <w:rsid w:val="007800E6"/>
    <w:rsid w:val="007815C8"/>
    <w:rsid w:val="0078232C"/>
    <w:rsid w:val="00782C1C"/>
    <w:rsid w:val="00783CCD"/>
    <w:rsid w:val="00785A6F"/>
    <w:rsid w:val="00786D41"/>
    <w:rsid w:val="007870C8"/>
    <w:rsid w:val="007873FC"/>
    <w:rsid w:val="007A1C9E"/>
    <w:rsid w:val="007A3C54"/>
    <w:rsid w:val="007B1C06"/>
    <w:rsid w:val="007B2BE5"/>
    <w:rsid w:val="007C3658"/>
    <w:rsid w:val="007C45B9"/>
    <w:rsid w:val="007C57D0"/>
    <w:rsid w:val="007D4696"/>
    <w:rsid w:val="007D7CBF"/>
    <w:rsid w:val="007E4217"/>
    <w:rsid w:val="007F275E"/>
    <w:rsid w:val="007F3DA8"/>
    <w:rsid w:val="007F6003"/>
    <w:rsid w:val="007F6626"/>
    <w:rsid w:val="007F7A6E"/>
    <w:rsid w:val="008010A7"/>
    <w:rsid w:val="008107BC"/>
    <w:rsid w:val="008111D9"/>
    <w:rsid w:val="008139B0"/>
    <w:rsid w:val="0081514B"/>
    <w:rsid w:val="008216E9"/>
    <w:rsid w:val="00821A09"/>
    <w:rsid w:val="00821AE1"/>
    <w:rsid w:val="0082553F"/>
    <w:rsid w:val="00833153"/>
    <w:rsid w:val="00834636"/>
    <w:rsid w:val="00837745"/>
    <w:rsid w:val="00837C55"/>
    <w:rsid w:val="00841877"/>
    <w:rsid w:val="00842E5F"/>
    <w:rsid w:val="00845161"/>
    <w:rsid w:val="00847E4A"/>
    <w:rsid w:val="00854E40"/>
    <w:rsid w:val="008558E9"/>
    <w:rsid w:val="0086398D"/>
    <w:rsid w:val="00865C4C"/>
    <w:rsid w:val="008744DB"/>
    <w:rsid w:val="00880D0D"/>
    <w:rsid w:val="0088194E"/>
    <w:rsid w:val="00883A6C"/>
    <w:rsid w:val="00884B3B"/>
    <w:rsid w:val="008924EB"/>
    <w:rsid w:val="00896C46"/>
    <w:rsid w:val="008A03D0"/>
    <w:rsid w:val="008A17BF"/>
    <w:rsid w:val="008A3569"/>
    <w:rsid w:val="008A5EE3"/>
    <w:rsid w:val="008A60DB"/>
    <w:rsid w:val="008A642C"/>
    <w:rsid w:val="008B0C71"/>
    <w:rsid w:val="008B2368"/>
    <w:rsid w:val="008B63B0"/>
    <w:rsid w:val="008C4307"/>
    <w:rsid w:val="008D23EB"/>
    <w:rsid w:val="008D4710"/>
    <w:rsid w:val="008E206A"/>
    <w:rsid w:val="008E28F8"/>
    <w:rsid w:val="008E3556"/>
    <w:rsid w:val="008E718F"/>
    <w:rsid w:val="008E7FF7"/>
    <w:rsid w:val="008F2C99"/>
    <w:rsid w:val="008F3319"/>
    <w:rsid w:val="008F36EF"/>
    <w:rsid w:val="008F63E9"/>
    <w:rsid w:val="00902E6B"/>
    <w:rsid w:val="00903F11"/>
    <w:rsid w:val="00906EEB"/>
    <w:rsid w:val="009078ED"/>
    <w:rsid w:val="0092033D"/>
    <w:rsid w:val="00921ADF"/>
    <w:rsid w:val="00926ED4"/>
    <w:rsid w:val="00927186"/>
    <w:rsid w:val="0095209A"/>
    <w:rsid w:val="00956C3F"/>
    <w:rsid w:val="00973EB4"/>
    <w:rsid w:val="00985E72"/>
    <w:rsid w:val="00992B1F"/>
    <w:rsid w:val="00994705"/>
    <w:rsid w:val="009A0F33"/>
    <w:rsid w:val="009A3532"/>
    <w:rsid w:val="009B38A1"/>
    <w:rsid w:val="009B3D46"/>
    <w:rsid w:val="009B4760"/>
    <w:rsid w:val="009B4D9B"/>
    <w:rsid w:val="009B6030"/>
    <w:rsid w:val="009B7259"/>
    <w:rsid w:val="009C3560"/>
    <w:rsid w:val="009C4ACE"/>
    <w:rsid w:val="009C6950"/>
    <w:rsid w:val="009C6F7D"/>
    <w:rsid w:val="009C7654"/>
    <w:rsid w:val="009D21CB"/>
    <w:rsid w:val="009D3B5F"/>
    <w:rsid w:val="009D4238"/>
    <w:rsid w:val="009D4A6E"/>
    <w:rsid w:val="009E31D0"/>
    <w:rsid w:val="009E72EE"/>
    <w:rsid w:val="009E7891"/>
    <w:rsid w:val="009E79DA"/>
    <w:rsid w:val="009F42A8"/>
    <w:rsid w:val="009F7302"/>
    <w:rsid w:val="00A0248B"/>
    <w:rsid w:val="00A071A6"/>
    <w:rsid w:val="00A07DC4"/>
    <w:rsid w:val="00A10EED"/>
    <w:rsid w:val="00A11CF1"/>
    <w:rsid w:val="00A145DE"/>
    <w:rsid w:val="00A14A4D"/>
    <w:rsid w:val="00A15074"/>
    <w:rsid w:val="00A17074"/>
    <w:rsid w:val="00A25FAB"/>
    <w:rsid w:val="00A26EE2"/>
    <w:rsid w:val="00A31649"/>
    <w:rsid w:val="00A31E39"/>
    <w:rsid w:val="00A32C29"/>
    <w:rsid w:val="00A34A4A"/>
    <w:rsid w:val="00A44E07"/>
    <w:rsid w:val="00A46A18"/>
    <w:rsid w:val="00A46C5D"/>
    <w:rsid w:val="00A5104F"/>
    <w:rsid w:val="00A533FB"/>
    <w:rsid w:val="00A5419D"/>
    <w:rsid w:val="00A609CC"/>
    <w:rsid w:val="00A65D0C"/>
    <w:rsid w:val="00A71D8D"/>
    <w:rsid w:val="00A72C4A"/>
    <w:rsid w:val="00A73175"/>
    <w:rsid w:val="00A82777"/>
    <w:rsid w:val="00A84118"/>
    <w:rsid w:val="00A84C86"/>
    <w:rsid w:val="00A9511E"/>
    <w:rsid w:val="00A95B2F"/>
    <w:rsid w:val="00AA1589"/>
    <w:rsid w:val="00AB0D83"/>
    <w:rsid w:val="00AB24A2"/>
    <w:rsid w:val="00AB4398"/>
    <w:rsid w:val="00AB5E6B"/>
    <w:rsid w:val="00AC1638"/>
    <w:rsid w:val="00AC2A9E"/>
    <w:rsid w:val="00AC3348"/>
    <w:rsid w:val="00AC3A72"/>
    <w:rsid w:val="00AC48B7"/>
    <w:rsid w:val="00AD0D60"/>
    <w:rsid w:val="00AD2C6E"/>
    <w:rsid w:val="00AE0578"/>
    <w:rsid w:val="00AE1540"/>
    <w:rsid w:val="00AE2F36"/>
    <w:rsid w:val="00AE34E6"/>
    <w:rsid w:val="00AE4931"/>
    <w:rsid w:val="00AF089C"/>
    <w:rsid w:val="00AF1F7E"/>
    <w:rsid w:val="00AF74DB"/>
    <w:rsid w:val="00B027A2"/>
    <w:rsid w:val="00B04A3E"/>
    <w:rsid w:val="00B07B4F"/>
    <w:rsid w:val="00B12016"/>
    <w:rsid w:val="00B132E4"/>
    <w:rsid w:val="00B14C6E"/>
    <w:rsid w:val="00B1755B"/>
    <w:rsid w:val="00B20140"/>
    <w:rsid w:val="00B218FE"/>
    <w:rsid w:val="00B23D43"/>
    <w:rsid w:val="00B41A9A"/>
    <w:rsid w:val="00B43A78"/>
    <w:rsid w:val="00B44693"/>
    <w:rsid w:val="00B5120C"/>
    <w:rsid w:val="00B5304A"/>
    <w:rsid w:val="00B56F07"/>
    <w:rsid w:val="00B57D70"/>
    <w:rsid w:val="00B65B0B"/>
    <w:rsid w:val="00B67883"/>
    <w:rsid w:val="00B77A0B"/>
    <w:rsid w:val="00B8113B"/>
    <w:rsid w:val="00B81C4A"/>
    <w:rsid w:val="00B8255B"/>
    <w:rsid w:val="00B833D2"/>
    <w:rsid w:val="00B90290"/>
    <w:rsid w:val="00B9040F"/>
    <w:rsid w:val="00B9472C"/>
    <w:rsid w:val="00B96AC8"/>
    <w:rsid w:val="00B9784D"/>
    <w:rsid w:val="00BA6537"/>
    <w:rsid w:val="00BA7DD9"/>
    <w:rsid w:val="00BB068E"/>
    <w:rsid w:val="00BB21E0"/>
    <w:rsid w:val="00BB7FCB"/>
    <w:rsid w:val="00BC3D9E"/>
    <w:rsid w:val="00BD0716"/>
    <w:rsid w:val="00BD5ED0"/>
    <w:rsid w:val="00BD7B53"/>
    <w:rsid w:val="00BD7B9B"/>
    <w:rsid w:val="00BE2C65"/>
    <w:rsid w:val="00BE4B13"/>
    <w:rsid w:val="00BE62B0"/>
    <w:rsid w:val="00BE72A8"/>
    <w:rsid w:val="00BF2792"/>
    <w:rsid w:val="00BF2C56"/>
    <w:rsid w:val="00C03049"/>
    <w:rsid w:val="00C047B6"/>
    <w:rsid w:val="00C062FA"/>
    <w:rsid w:val="00C067CE"/>
    <w:rsid w:val="00C101EF"/>
    <w:rsid w:val="00C14D3A"/>
    <w:rsid w:val="00C255DE"/>
    <w:rsid w:val="00C25827"/>
    <w:rsid w:val="00C40976"/>
    <w:rsid w:val="00C437B6"/>
    <w:rsid w:val="00C5019D"/>
    <w:rsid w:val="00C52FAF"/>
    <w:rsid w:val="00C57AB7"/>
    <w:rsid w:val="00C57D75"/>
    <w:rsid w:val="00C57E04"/>
    <w:rsid w:val="00C61F61"/>
    <w:rsid w:val="00C66E2B"/>
    <w:rsid w:val="00C70EC4"/>
    <w:rsid w:val="00C719D2"/>
    <w:rsid w:val="00C77B26"/>
    <w:rsid w:val="00C82F93"/>
    <w:rsid w:val="00C84880"/>
    <w:rsid w:val="00C85E58"/>
    <w:rsid w:val="00C864B6"/>
    <w:rsid w:val="00C87859"/>
    <w:rsid w:val="00C9161D"/>
    <w:rsid w:val="00C91949"/>
    <w:rsid w:val="00C9344C"/>
    <w:rsid w:val="00C9393A"/>
    <w:rsid w:val="00CA15F1"/>
    <w:rsid w:val="00CA65D1"/>
    <w:rsid w:val="00CB169A"/>
    <w:rsid w:val="00CB3DAC"/>
    <w:rsid w:val="00CC07D2"/>
    <w:rsid w:val="00CD057C"/>
    <w:rsid w:val="00CD31A5"/>
    <w:rsid w:val="00CD501C"/>
    <w:rsid w:val="00CF166B"/>
    <w:rsid w:val="00CF5D1A"/>
    <w:rsid w:val="00D045C4"/>
    <w:rsid w:val="00D2717E"/>
    <w:rsid w:val="00D3113D"/>
    <w:rsid w:val="00D320E7"/>
    <w:rsid w:val="00D35C47"/>
    <w:rsid w:val="00D37421"/>
    <w:rsid w:val="00D42D3C"/>
    <w:rsid w:val="00D45A27"/>
    <w:rsid w:val="00D4623E"/>
    <w:rsid w:val="00D46E62"/>
    <w:rsid w:val="00D52541"/>
    <w:rsid w:val="00D52B9E"/>
    <w:rsid w:val="00D530E9"/>
    <w:rsid w:val="00D605D9"/>
    <w:rsid w:val="00D60A8E"/>
    <w:rsid w:val="00D61BCD"/>
    <w:rsid w:val="00D634A9"/>
    <w:rsid w:val="00D64AFA"/>
    <w:rsid w:val="00D65969"/>
    <w:rsid w:val="00D72938"/>
    <w:rsid w:val="00D72BB2"/>
    <w:rsid w:val="00D814B6"/>
    <w:rsid w:val="00D8399F"/>
    <w:rsid w:val="00D84FA4"/>
    <w:rsid w:val="00D85020"/>
    <w:rsid w:val="00D86B90"/>
    <w:rsid w:val="00D94173"/>
    <w:rsid w:val="00D94783"/>
    <w:rsid w:val="00D95CF6"/>
    <w:rsid w:val="00DA2FCB"/>
    <w:rsid w:val="00DA3FA9"/>
    <w:rsid w:val="00DA5BE7"/>
    <w:rsid w:val="00DA5E27"/>
    <w:rsid w:val="00DA64BD"/>
    <w:rsid w:val="00DB0309"/>
    <w:rsid w:val="00DB05A0"/>
    <w:rsid w:val="00DB0BD8"/>
    <w:rsid w:val="00DB1EDF"/>
    <w:rsid w:val="00DB6E4E"/>
    <w:rsid w:val="00DC0AD1"/>
    <w:rsid w:val="00DD01AC"/>
    <w:rsid w:val="00DD2DB5"/>
    <w:rsid w:val="00DD2E0C"/>
    <w:rsid w:val="00DD57A3"/>
    <w:rsid w:val="00DE654E"/>
    <w:rsid w:val="00DE7199"/>
    <w:rsid w:val="00DE72B9"/>
    <w:rsid w:val="00DF4A35"/>
    <w:rsid w:val="00DF4ECA"/>
    <w:rsid w:val="00DF5183"/>
    <w:rsid w:val="00DF5984"/>
    <w:rsid w:val="00E002B8"/>
    <w:rsid w:val="00E0361E"/>
    <w:rsid w:val="00E044DB"/>
    <w:rsid w:val="00E06567"/>
    <w:rsid w:val="00E10BD6"/>
    <w:rsid w:val="00E2313E"/>
    <w:rsid w:val="00E25695"/>
    <w:rsid w:val="00E34087"/>
    <w:rsid w:val="00E40438"/>
    <w:rsid w:val="00E40E56"/>
    <w:rsid w:val="00E40F57"/>
    <w:rsid w:val="00E444B2"/>
    <w:rsid w:val="00E450A2"/>
    <w:rsid w:val="00E50267"/>
    <w:rsid w:val="00E52B1D"/>
    <w:rsid w:val="00E53CED"/>
    <w:rsid w:val="00E55C56"/>
    <w:rsid w:val="00E60862"/>
    <w:rsid w:val="00E661FF"/>
    <w:rsid w:val="00E678F0"/>
    <w:rsid w:val="00E67BBE"/>
    <w:rsid w:val="00E70FC7"/>
    <w:rsid w:val="00E8297A"/>
    <w:rsid w:val="00E840EA"/>
    <w:rsid w:val="00E97FE2"/>
    <w:rsid w:val="00EA10E7"/>
    <w:rsid w:val="00EA1E27"/>
    <w:rsid w:val="00EA3A66"/>
    <w:rsid w:val="00EA6B31"/>
    <w:rsid w:val="00EA7238"/>
    <w:rsid w:val="00EB15C1"/>
    <w:rsid w:val="00EB16E8"/>
    <w:rsid w:val="00EB675D"/>
    <w:rsid w:val="00EC0694"/>
    <w:rsid w:val="00EC5723"/>
    <w:rsid w:val="00EC58B9"/>
    <w:rsid w:val="00ED01F6"/>
    <w:rsid w:val="00ED4DD8"/>
    <w:rsid w:val="00ED521D"/>
    <w:rsid w:val="00EE0899"/>
    <w:rsid w:val="00EE5B35"/>
    <w:rsid w:val="00EE6F8D"/>
    <w:rsid w:val="00EF220D"/>
    <w:rsid w:val="00EF3355"/>
    <w:rsid w:val="00F0307C"/>
    <w:rsid w:val="00F036C8"/>
    <w:rsid w:val="00F13F04"/>
    <w:rsid w:val="00F15584"/>
    <w:rsid w:val="00F236A2"/>
    <w:rsid w:val="00F25B82"/>
    <w:rsid w:val="00F25F3C"/>
    <w:rsid w:val="00F30843"/>
    <w:rsid w:val="00F3313A"/>
    <w:rsid w:val="00F338A8"/>
    <w:rsid w:val="00F33DFA"/>
    <w:rsid w:val="00F35319"/>
    <w:rsid w:val="00F35D52"/>
    <w:rsid w:val="00F46A70"/>
    <w:rsid w:val="00F46F73"/>
    <w:rsid w:val="00F54EED"/>
    <w:rsid w:val="00F65F43"/>
    <w:rsid w:val="00F73BE3"/>
    <w:rsid w:val="00F74224"/>
    <w:rsid w:val="00F76896"/>
    <w:rsid w:val="00F80018"/>
    <w:rsid w:val="00F80F3C"/>
    <w:rsid w:val="00F825D1"/>
    <w:rsid w:val="00F827CD"/>
    <w:rsid w:val="00F91B77"/>
    <w:rsid w:val="00F94009"/>
    <w:rsid w:val="00F94850"/>
    <w:rsid w:val="00FA00AD"/>
    <w:rsid w:val="00FA1447"/>
    <w:rsid w:val="00FB1DFB"/>
    <w:rsid w:val="00FB338A"/>
    <w:rsid w:val="00FB465F"/>
    <w:rsid w:val="00FC04BB"/>
    <w:rsid w:val="00FC7D84"/>
    <w:rsid w:val="00FD50D4"/>
    <w:rsid w:val="00FE2084"/>
    <w:rsid w:val="00FE64F4"/>
    <w:rsid w:val="00FE792E"/>
    <w:rsid w:val="035D4211"/>
    <w:rsid w:val="05D00163"/>
    <w:rsid w:val="0616597F"/>
    <w:rsid w:val="077C34B8"/>
    <w:rsid w:val="07A209C4"/>
    <w:rsid w:val="07F9233D"/>
    <w:rsid w:val="08644D05"/>
    <w:rsid w:val="086F1260"/>
    <w:rsid w:val="08C37583"/>
    <w:rsid w:val="099A07E1"/>
    <w:rsid w:val="0A0B79BB"/>
    <w:rsid w:val="0A9B4FED"/>
    <w:rsid w:val="0B562CC2"/>
    <w:rsid w:val="0BD615F1"/>
    <w:rsid w:val="0CE63A90"/>
    <w:rsid w:val="0DB31DEC"/>
    <w:rsid w:val="0DE723C8"/>
    <w:rsid w:val="0E00658D"/>
    <w:rsid w:val="0E711C44"/>
    <w:rsid w:val="0E7E71C1"/>
    <w:rsid w:val="0FDC1CDC"/>
    <w:rsid w:val="12B207DE"/>
    <w:rsid w:val="13182D37"/>
    <w:rsid w:val="133360BD"/>
    <w:rsid w:val="13384F22"/>
    <w:rsid w:val="138E5771"/>
    <w:rsid w:val="13AD6182"/>
    <w:rsid w:val="13F77665"/>
    <w:rsid w:val="140C1F37"/>
    <w:rsid w:val="146F2E2A"/>
    <w:rsid w:val="150412EA"/>
    <w:rsid w:val="15567F58"/>
    <w:rsid w:val="15F8342C"/>
    <w:rsid w:val="167E2958"/>
    <w:rsid w:val="17230955"/>
    <w:rsid w:val="18893F19"/>
    <w:rsid w:val="18AC6D73"/>
    <w:rsid w:val="18DA48D9"/>
    <w:rsid w:val="1A553B81"/>
    <w:rsid w:val="1B4716B4"/>
    <w:rsid w:val="1C08419D"/>
    <w:rsid w:val="1C4F5FBF"/>
    <w:rsid w:val="1D4D5FFD"/>
    <w:rsid w:val="1F7D61B1"/>
    <w:rsid w:val="215A09BE"/>
    <w:rsid w:val="21644EC3"/>
    <w:rsid w:val="22124112"/>
    <w:rsid w:val="221245CC"/>
    <w:rsid w:val="22F61454"/>
    <w:rsid w:val="254A4F00"/>
    <w:rsid w:val="267E5A75"/>
    <w:rsid w:val="26BC7CBC"/>
    <w:rsid w:val="27447ED5"/>
    <w:rsid w:val="275F3A77"/>
    <w:rsid w:val="289416FB"/>
    <w:rsid w:val="29CA2F94"/>
    <w:rsid w:val="2A297077"/>
    <w:rsid w:val="2A3C1C37"/>
    <w:rsid w:val="2A7A21F7"/>
    <w:rsid w:val="2AE949DF"/>
    <w:rsid w:val="2B4134DF"/>
    <w:rsid w:val="2B692F53"/>
    <w:rsid w:val="2B8D044E"/>
    <w:rsid w:val="2C016BB8"/>
    <w:rsid w:val="2D77461B"/>
    <w:rsid w:val="2E18137C"/>
    <w:rsid w:val="2E5209E3"/>
    <w:rsid w:val="2E7A6D70"/>
    <w:rsid w:val="30592C7B"/>
    <w:rsid w:val="308629B6"/>
    <w:rsid w:val="313D3E38"/>
    <w:rsid w:val="33167AFA"/>
    <w:rsid w:val="33A83294"/>
    <w:rsid w:val="33AC77DE"/>
    <w:rsid w:val="33FC23F4"/>
    <w:rsid w:val="341B4D23"/>
    <w:rsid w:val="345433C0"/>
    <w:rsid w:val="351E7D45"/>
    <w:rsid w:val="375E09FC"/>
    <w:rsid w:val="38525FA9"/>
    <w:rsid w:val="38F4736B"/>
    <w:rsid w:val="39003F1D"/>
    <w:rsid w:val="3AC53E84"/>
    <w:rsid w:val="3AC853CC"/>
    <w:rsid w:val="3AD34FFD"/>
    <w:rsid w:val="3BC9686C"/>
    <w:rsid w:val="3C6B77D1"/>
    <w:rsid w:val="3D116319"/>
    <w:rsid w:val="3E094E14"/>
    <w:rsid w:val="3EC2202C"/>
    <w:rsid w:val="40531C58"/>
    <w:rsid w:val="43425F9D"/>
    <w:rsid w:val="43F465D0"/>
    <w:rsid w:val="441F46EF"/>
    <w:rsid w:val="442A053D"/>
    <w:rsid w:val="45AA6048"/>
    <w:rsid w:val="46416F41"/>
    <w:rsid w:val="46BD0772"/>
    <w:rsid w:val="46FC79C4"/>
    <w:rsid w:val="470E29AE"/>
    <w:rsid w:val="475957C8"/>
    <w:rsid w:val="477078D9"/>
    <w:rsid w:val="49865303"/>
    <w:rsid w:val="49CB0CCD"/>
    <w:rsid w:val="49EC3FFA"/>
    <w:rsid w:val="4B003292"/>
    <w:rsid w:val="4B5138EA"/>
    <w:rsid w:val="4BE14A32"/>
    <w:rsid w:val="4C8B4A7C"/>
    <w:rsid w:val="4C980D1C"/>
    <w:rsid w:val="4CFC368B"/>
    <w:rsid w:val="4DA759DE"/>
    <w:rsid w:val="4DD66210"/>
    <w:rsid w:val="4DD76A4E"/>
    <w:rsid w:val="4DEE2D39"/>
    <w:rsid w:val="4E7D412D"/>
    <w:rsid w:val="4F086AAF"/>
    <w:rsid w:val="508E6EF2"/>
    <w:rsid w:val="5118575A"/>
    <w:rsid w:val="512B42F2"/>
    <w:rsid w:val="5287468F"/>
    <w:rsid w:val="538E5DEC"/>
    <w:rsid w:val="53B9332F"/>
    <w:rsid w:val="56FB15A3"/>
    <w:rsid w:val="57DC1157"/>
    <w:rsid w:val="583E2F53"/>
    <w:rsid w:val="592C3305"/>
    <w:rsid w:val="5A2C7551"/>
    <w:rsid w:val="5AC70E0E"/>
    <w:rsid w:val="5B7732BF"/>
    <w:rsid w:val="5CF4139A"/>
    <w:rsid w:val="5DE7587C"/>
    <w:rsid w:val="5DE973D6"/>
    <w:rsid w:val="5EBD1212"/>
    <w:rsid w:val="60D00501"/>
    <w:rsid w:val="613E6BED"/>
    <w:rsid w:val="623F329A"/>
    <w:rsid w:val="62695E27"/>
    <w:rsid w:val="628242DE"/>
    <w:rsid w:val="636127C3"/>
    <w:rsid w:val="63B51A4C"/>
    <w:rsid w:val="6541100E"/>
    <w:rsid w:val="65D8147F"/>
    <w:rsid w:val="696610E4"/>
    <w:rsid w:val="6AE21101"/>
    <w:rsid w:val="6C063FA6"/>
    <w:rsid w:val="6C5B55DC"/>
    <w:rsid w:val="6D8426D3"/>
    <w:rsid w:val="6E6329C5"/>
    <w:rsid w:val="6E982537"/>
    <w:rsid w:val="6F0E41D6"/>
    <w:rsid w:val="6F2D584E"/>
    <w:rsid w:val="6F411E43"/>
    <w:rsid w:val="6FB4540B"/>
    <w:rsid w:val="6FE05FF7"/>
    <w:rsid w:val="743104E3"/>
    <w:rsid w:val="74513162"/>
    <w:rsid w:val="75462FE5"/>
    <w:rsid w:val="766E7A92"/>
    <w:rsid w:val="76A665D3"/>
    <w:rsid w:val="78453EA6"/>
    <w:rsid w:val="795D6A9C"/>
    <w:rsid w:val="796B4B1B"/>
    <w:rsid w:val="7A423F5F"/>
    <w:rsid w:val="7AE97F78"/>
    <w:rsid w:val="7B3E0A41"/>
    <w:rsid w:val="7B631931"/>
    <w:rsid w:val="7B706229"/>
    <w:rsid w:val="7D935887"/>
    <w:rsid w:val="7FBA66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link w:val="25"/>
    <w:qFormat/>
    <w:uiPriority w:val="0"/>
    <w:pPr>
      <w:keepNext/>
      <w:keepLines/>
      <w:widowControl/>
      <w:spacing w:before="260" w:after="260" w:line="413" w:lineRule="auto"/>
      <w:outlineLvl w:val="2"/>
    </w:pPr>
    <w:rPr>
      <w:rFonts w:ascii="Calibri" w:hAnsi="Calibri" w:cs="宋体"/>
      <w:b/>
      <w:sz w:val="32"/>
      <w:szCs w:val="2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6"/>
    <w:qFormat/>
    <w:uiPriority w:val="99"/>
    <w:pPr>
      <w:spacing w:after="120"/>
    </w:pPr>
  </w:style>
  <w:style w:type="paragraph" w:styleId="4">
    <w:name w:val="Document Map"/>
    <w:basedOn w:val="1"/>
    <w:link w:val="32"/>
    <w:qFormat/>
    <w:uiPriority w:val="99"/>
    <w:rPr>
      <w:rFonts w:ascii="宋体"/>
      <w:sz w:val="18"/>
      <w:szCs w:val="18"/>
    </w:rPr>
  </w:style>
  <w:style w:type="paragraph" w:styleId="5">
    <w:name w:val="annotation text"/>
    <w:basedOn w:val="1"/>
    <w:link w:val="35"/>
    <w:qFormat/>
    <w:uiPriority w:val="99"/>
    <w:pPr>
      <w:jc w:val="left"/>
    </w:pPr>
  </w:style>
  <w:style w:type="paragraph" w:styleId="6">
    <w:name w:val="Body Text Indent"/>
    <w:basedOn w:val="1"/>
    <w:next w:val="1"/>
    <w:qFormat/>
    <w:uiPriority w:val="0"/>
    <w:pPr>
      <w:spacing w:line="520" w:lineRule="exact"/>
      <w:ind w:left="570"/>
    </w:pPr>
    <w:rPr>
      <w:rFonts w:ascii="方正仿宋简体" w:hAnsi="创艺简仿宋" w:eastAsia="方正仿宋简体"/>
      <w:sz w:val="24"/>
    </w:rPr>
  </w:style>
  <w:style w:type="paragraph" w:styleId="7">
    <w:name w:val="Balloon Text"/>
    <w:basedOn w:val="1"/>
    <w:link w:val="30"/>
    <w:qFormat/>
    <w:uiPriority w:val="99"/>
    <w:rPr>
      <w:sz w:val="18"/>
      <w:szCs w:val="18"/>
    </w:rPr>
  </w:style>
  <w:style w:type="paragraph" w:styleId="8">
    <w:name w:val="footer"/>
    <w:basedOn w:val="1"/>
    <w:link w:val="29"/>
    <w:qFormat/>
    <w:uiPriority w:val="99"/>
    <w:pPr>
      <w:tabs>
        <w:tab w:val="center" w:pos="4153"/>
        <w:tab w:val="right" w:pos="8306"/>
      </w:tabs>
      <w:snapToGrid w:val="0"/>
      <w:jc w:val="left"/>
    </w:pPr>
    <w:rPr>
      <w:sz w:val="18"/>
      <w:szCs w:val="18"/>
    </w:rPr>
  </w:style>
  <w:style w:type="paragraph" w:styleId="9">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39"/>
    <w:semiHidden/>
    <w:unhideWhenUsed/>
    <w:qFormat/>
    <w:uiPriority w:val="99"/>
    <w:rPr>
      <w:b/>
      <w:bCs/>
    </w:rPr>
  </w:style>
  <w:style w:type="paragraph" w:styleId="11">
    <w:name w:val="Body Text First Indent"/>
    <w:basedOn w:val="2"/>
    <w:link w:val="27"/>
    <w:qFormat/>
    <w:uiPriority w:val="0"/>
    <w:pPr>
      <w:widowControl/>
      <w:ind w:firstLine="420" w:firstLineChars="100"/>
    </w:pPr>
    <w:rPr>
      <w:rFonts w:ascii="Calibri" w:hAnsi="Calibri" w:cs="宋体"/>
      <w:szCs w:val="22"/>
    </w:rPr>
  </w:style>
  <w:style w:type="paragraph" w:styleId="12">
    <w:name w:val="Body Text First Indent 2"/>
    <w:basedOn w:val="6"/>
    <w:qFormat/>
    <w:uiPriority w:val="0"/>
    <w:pPr>
      <w:spacing w:after="120" w:line="240" w:lineRule="auto"/>
      <w:ind w:left="420" w:leftChars="200" w:firstLine="420"/>
    </w:pPr>
    <w:rPr>
      <w:sz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semiHidden/>
    <w:unhideWhenUsed/>
    <w:uiPriority w:val="99"/>
    <w:rPr>
      <w:color w:val="2490F8"/>
      <w:u w:val="none"/>
    </w:rPr>
  </w:style>
  <w:style w:type="character" w:styleId="17">
    <w:name w:val="HTML Definition"/>
    <w:basedOn w:val="15"/>
    <w:semiHidden/>
    <w:unhideWhenUsed/>
    <w:uiPriority w:val="99"/>
    <w:rPr>
      <w:color w:val="666666"/>
      <w:sz w:val="18"/>
      <w:szCs w:val="18"/>
      <w:bdr w:val="single" w:color="D4D4D4" w:sz="6" w:space="0"/>
      <w:shd w:val="clear" w:fill="FFFFFF"/>
    </w:rPr>
  </w:style>
  <w:style w:type="character" w:styleId="18">
    <w:name w:val="HTML Variable"/>
    <w:basedOn w:val="15"/>
    <w:semiHidden/>
    <w:unhideWhenUsed/>
    <w:uiPriority w:val="99"/>
  </w:style>
  <w:style w:type="character" w:styleId="19">
    <w:name w:val="Hyperlink"/>
    <w:basedOn w:val="15"/>
    <w:unhideWhenUsed/>
    <w:qFormat/>
    <w:uiPriority w:val="99"/>
    <w:rPr>
      <w:color w:val="0000FF" w:themeColor="hyperlink"/>
      <w:u w:val="single"/>
      <w14:textFill>
        <w14:solidFill>
          <w14:schemeClr w14:val="hlink"/>
        </w14:solidFill>
      </w14:textFill>
    </w:rPr>
  </w:style>
  <w:style w:type="character" w:styleId="20">
    <w:name w:val="HTML Code"/>
    <w:basedOn w:val="15"/>
    <w:semiHidden/>
    <w:unhideWhenUsed/>
    <w:uiPriority w:val="99"/>
    <w:rPr>
      <w:rFonts w:ascii="Courier New" w:hAnsi="Courier New"/>
      <w:sz w:val="20"/>
    </w:rPr>
  </w:style>
  <w:style w:type="character" w:styleId="21">
    <w:name w:val="annotation reference"/>
    <w:basedOn w:val="15"/>
    <w:qFormat/>
    <w:uiPriority w:val="99"/>
    <w:rPr>
      <w:sz w:val="21"/>
      <w:szCs w:val="21"/>
    </w:rPr>
  </w:style>
  <w:style w:type="character" w:styleId="22">
    <w:name w:val="HTML Cite"/>
    <w:basedOn w:val="15"/>
    <w:semiHidden/>
    <w:unhideWhenUsed/>
    <w:uiPriority w:val="99"/>
  </w:style>
  <w:style w:type="character" w:customStyle="1" w:styleId="23">
    <w:name w:val="正文缩进2格 Char"/>
    <w:link w:val="24"/>
    <w:qFormat/>
    <w:uiPriority w:val="0"/>
    <w:rPr>
      <w:rFonts w:ascii="仿宋_GB2312" w:hAnsi="宋体" w:eastAsia="仿宋_GB2312" w:cs="仿宋_GB2312"/>
      <w:sz w:val="31"/>
      <w:szCs w:val="31"/>
    </w:rPr>
  </w:style>
  <w:style w:type="paragraph" w:customStyle="1" w:styleId="24">
    <w:name w:val="正文缩进2格"/>
    <w:basedOn w:val="1"/>
    <w:link w:val="23"/>
    <w:qFormat/>
    <w:uiPriority w:val="0"/>
    <w:pPr>
      <w:spacing w:line="600" w:lineRule="exact"/>
      <w:ind w:firstLine="639" w:firstLineChars="206"/>
    </w:pPr>
    <w:rPr>
      <w:rFonts w:ascii="仿宋_GB2312" w:hAnsi="宋体" w:eastAsia="仿宋_GB2312" w:cs="仿宋_GB2312"/>
      <w:sz w:val="31"/>
      <w:szCs w:val="31"/>
    </w:rPr>
  </w:style>
  <w:style w:type="character" w:customStyle="1" w:styleId="25">
    <w:name w:val="标题 3 字符"/>
    <w:basedOn w:val="15"/>
    <w:link w:val="3"/>
    <w:qFormat/>
    <w:uiPriority w:val="0"/>
    <w:rPr>
      <w:rFonts w:eastAsia="宋体"/>
      <w:b/>
      <w:sz w:val="32"/>
    </w:rPr>
  </w:style>
  <w:style w:type="character" w:customStyle="1" w:styleId="26">
    <w:name w:val="正文文本 字符"/>
    <w:basedOn w:val="15"/>
    <w:link w:val="2"/>
    <w:qFormat/>
    <w:uiPriority w:val="99"/>
    <w:rPr>
      <w:rFonts w:ascii="Times New Roman" w:hAnsi="Times New Roman" w:eastAsia="宋体" w:cs="Times New Roman"/>
      <w:szCs w:val="20"/>
    </w:rPr>
  </w:style>
  <w:style w:type="character" w:customStyle="1" w:styleId="27">
    <w:name w:val="正文文本首行缩进 字符"/>
    <w:basedOn w:val="26"/>
    <w:link w:val="11"/>
    <w:qFormat/>
    <w:uiPriority w:val="0"/>
    <w:rPr>
      <w:rFonts w:ascii="Times New Roman" w:hAnsi="Times New Roman" w:eastAsia="宋体" w:cs="Times New Roman"/>
      <w:szCs w:val="20"/>
    </w:rPr>
  </w:style>
  <w:style w:type="character" w:customStyle="1" w:styleId="28">
    <w:name w:val="页眉 字符"/>
    <w:basedOn w:val="15"/>
    <w:link w:val="9"/>
    <w:qFormat/>
    <w:uiPriority w:val="99"/>
    <w:rPr>
      <w:rFonts w:ascii="Times New Roman" w:hAnsi="Times New Roman" w:eastAsia="宋体" w:cs="Times New Roman"/>
      <w:sz w:val="18"/>
      <w:szCs w:val="18"/>
    </w:rPr>
  </w:style>
  <w:style w:type="character" w:customStyle="1" w:styleId="29">
    <w:name w:val="页脚 字符"/>
    <w:basedOn w:val="15"/>
    <w:link w:val="8"/>
    <w:qFormat/>
    <w:uiPriority w:val="99"/>
    <w:rPr>
      <w:rFonts w:ascii="Times New Roman" w:hAnsi="Times New Roman" w:eastAsia="宋体" w:cs="Times New Roman"/>
      <w:sz w:val="18"/>
      <w:szCs w:val="18"/>
    </w:rPr>
  </w:style>
  <w:style w:type="character" w:customStyle="1" w:styleId="30">
    <w:name w:val="批注框文本 字符"/>
    <w:basedOn w:val="15"/>
    <w:link w:val="7"/>
    <w:qFormat/>
    <w:uiPriority w:val="99"/>
    <w:rPr>
      <w:rFonts w:ascii="Times New Roman" w:hAnsi="Times New Roman" w:eastAsia="宋体" w:cs="Times New Roman"/>
      <w:kern w:val="2"/>
      <w:sz w:val="18"/>
      <w:szCs w:val="18"/>
    </w:rPr>
  </w:style>
  <w:style w:type="paragraph" w:customStyle="1" w:styleId="31">
    <w:name w:val="列出段落1"/>
    <w:basedOn w:val="1"/>
    <w:qFormat/>
    <w:uiPriority w:val="99"/>
    <w:pPr>
      <w:ind w:firstLine="420" w:firstLineChars="200"/>
    </w:pPr>
  </w:style>
  <w:style w:type="character" w:customStyle="1" w:styleId="32">
    <w:name w:val="文档结构图 字符"/>
    <w:basedOn w:val="15"/>
    <w:link w:val="4"/>
    <w:qFormat/>
    <w:uiPriority w:val="99"/>
    <w:rPr>
      <w:rFonts w:ascii="宋体" w:hAnsi="Times New Roman" w:eastAsia="宋体" w:cs="Times New Roman"/>
      <w:kern w:val="2"/>
      <w:sz w:val="18"/>
      <w:szCs w:val="18"/>
    </w:rPr>
  </w:style>
  <w:style w:type="paragraph" w:customStyle="1" w:styleId="33">
    <w:name w:val="列出段落2"/>
    <w:basedOn w:val="1"/>
    <w:qFormat/>
    <w:uiPriority w:val="99"/>
    <w:pPr>
      <w:ind w:firstLine="420" w:firstLineChars="200"/>
    </w:pPr>
  </w:style>
  <w:style w:type="paragraph" w:styleId="34">
    <w:name w:val="List Paragraph"/>
    <w:basedOn w:val="1"/>
    <w:qFormat/>
    <w:uiPriority w:val="0"/>
    <w:pPr>
      <w:ind w:firstLine="420" w:firstLineChars="200"/>
    </w:pPr>
  </w:style>
  <w:style w:type="character" w:customStyle="1" w:styleId="35">
    <w:name w:val="批注文字 字符"/>
    <w:basedOn w:val="15"/>
    <w:link w:val="5"/>
    <w:qFormat/>
    <w:uiPriority w:val="99"/>
    <w:rPr>
      <w:rFonts w:ascii="Times New Roman" w:hAnsi="Times New Roman" w:cs="Times New Roman"/>
      <w:kern w:val="2"/>
      <w:sz w:val="21"/>
    </w:rPr>
  </w:style>
  <w:style w:type="character" w:customStyle="1" w:styleId="36">
    <w:name w:val="fontstyle01"/>
    <w:basedOn w:val="15"/>
    <w:qFormat/>
    <w:uiPriority w:val="0"/>
    <w:rPr>
      <w:rFonts w:hint="eastAsia" w:ascii="仿宋" w:hAnsi="仿宋" w:eastAsia="仿宋"/>
      <w:color w:val="000000"/>
      <w:sz w:val="28"/>
      <w:szCs w:val="28"/>
    </w:rPr>
  </w:style>
  <w:style w:type="character" w:customStyle="1" w:styleId="37">
    <w:name w:val="font11"/>
    <w:basedOn w:val="15"/>
    <w:qFormat/>
    <w:uiPriority w:val="0"/>
    <w:rPr>
      <w:rFonts w:hint="default" w:ascii="Times New Roman" w:hAnsi="Times New Roman" w:cs="Times New Roman"/>
      <w:color w:val="000000"/>
      <w:sz w:val="24"/>
      <w:szCs w:val="24"/>
      <w:u w:val="none"/>
    </w:rPr>
  </w:style>
  <w:style w:type="paragraph" w:customStyle="1" w:styleId="38">
    <w:name w:val="Other|1"/>
    <w:basedOn w:val="1"/>
    <w:qFormat/>
    <w:uiPriority w:val="0"/>
    <w:pPr>
      <w:jc w:val="center"/>
    </w:pPr>
    <w:rPr>
      <w:rFonts w:ascii="宋体" w:hAnsi="宋体" w:cs="宋体"/>
      <w:kern w:val="0"/>
      <w:sz w:val="24"/>
      <w:szCs w:val="24"/>
      <w:lang w:val="zh-TW" w:eastAsia="zh-TW" w:bidi="zh-TW"/>
    </w:rPr>
  </w:style>
  <w:style w:type="character" w:customStyle="1" w:styleId="39">
    <w:name w:val="批注主题 字符"/>
    <w:basedOn w:val="35"/>
    <w:link w:val="10"/>
    <w:semiHidden/>
    <w:qFormat/>
    <w:uiPriority w:val="99"/>
    <w:rPr>
      <w:rFonts w:ascii="Times New Roman" w:hAnsi="Times New Roman" w:eastAsia="宋体" w:cs="Times New Roman"/>
      <w:b/>
      <w:bCs/>
      <w:kern w:val="2"/>
      <w:sz w:val="21"/>
    </w:rPr>
  </w:style>
  <w:style w:type="paragraph" w:customStyle="1" w:styleId="40">
    <w:name w:val="Revision"/>
    <w:hidden/>
    <w:semiHidden/>
    <w:qFormat/>
    <w:uiPriority w:val="99"/>
    <w:rPr>
      <w:rFonts w:ascii="Times New Roman" w:hAnsi="Times New Roman" w:eastAsia="宋体" w:cs="Times New Roman"/>
      <w:kern w:val="2"/>
      <w:sz w:val="21"/>
      <w:lang w:val="en-US" w:eastAsia="zh-CN" w:bidi="ar-SA"/>
    </w:rPr>
  </w:style>
  <w:style w:type="character" w:customStyle="1" w:styleId="41">
    <w:name w:val="button"/>
    <w:basedOn w:val="15"/>
    <w:uiPriority w:val="0"/>
  </w:style>
  <w:style w:type="character" w:customStyle="1" w:styleId="42">
    <w:name w:val="cdropright"/>
    <w:basedOn w:val="15"/>
    <w:uiPriority w:val="0"/>
  </w:style>
  <w:style w:type="character" w:customStyle="1" w:styleId="43">
    <w:name w:val="drapbtn"/>
    <w:basedOn w:val="15"/>
    <w:uiPriority w:val="0"/>
  </w:style>
  <w:style w:type="character" w:customStyle="1" w:styleId="44">
    <w:name w:val="cdropleft"/>
    <w:basedOn w:val="15"/>
    <w:qFormat/>
    <w:uiPriority w:val="0"/>
  </w:style>
  <w:style w:type="character" w:customStyle="1" w:styleId="45">
    <w:name w:val="hilite4"/>
    <w:basedOn w:val="15"/>
    <w:qFormat/>
    <w:uiPriority w:val="0"/>
    <w:rPr>
      <w:color w:val="FFFFFF"/>
      <w:shd w:val="clear" w:fill="666666"/>
    </w:rPr>
  </w:style>
  <w:style w:type="character" w:customStyle="1" w:styleId="46">
    <w:name w:val="active2"/>
    <w:basedOn w:val="15"/>
    <w:uiPriority w:val="0"/>
    <w:rPr>
      <w:color w:val="00FF00"/>
      <w:shd w:val="clear" w:fill="111111"/>
    </w:rPr>
  </w:style>
  <w:style w:type="character" w:customStyle="1" w:styleId="47">
    <w:name w:val="active3"/>
    <w:basedOn w:val="15"/>
    <w:uiPriority w:val="0"/>
    <w:rPr>
      <w:shd w:val="clear" w:fill="EC3535"/>
    </w:rPr>
  </w:style>
  <w:style w:type="character" w:customStyle="1" w:styleId="48">
    <w:name w:val="pagechatarealistclose_box"/>
    <w:basedOn w:val="15"/>
    <w:uiPriority w:val="0"/>
  </w:style>
  <w:style w:type="character" w:customStyle="1" w:styleId="49">
    <w:name w:val="pagechatarealistclose_box1"/>
    <w:basedOn w:val="15"/>
    <w:qFormat/>
    <w:uiPriority w:val="0"/>
  </w:style>
  <w:style w:type="character" w:customStyle="1" w:styleId="50">
    <w:name w:val="icontext1"/>
    <w:basedOn w:val="15"/>
    <w:uiPriority w:val="0"/>
  </w:style>
  <w:style w:type="character" w:customStyle="1" w:styleId="51">
    <w:name w:val="icontext11"/>
    <w:basedOn w:val="15"/>
    <w:uiPriority w:val="0"/>
  </w:style>
  <w:style w:type="character" w:customStyle="1" w:styleId="52">
    <w:name w:val="associateddata"/>
    <w:basedOn w:val="15"/>
    <w:uiPriority w:val="0"/>
    <w:rPr>
      <w:shd w:val="clear" w:fill="50A6F9"/>
    </w:rPr>
  </w:style>
  <w:style w:type="character" w:customStyle="1" w:styleId="53">
    <w:name w:val="ico1654"/>
    <w:basedOn w:val="15"/>
    <w:uiPriority w:val="0"/>
  </w:style>
  <w:style w:type="character" w:customStyle="1" w:styleId="54">
    <w:name w:val="ico1655"/>
    <w:basedOn w:val="15"/>
    <w:qFormat/>
    <w:uiPriority w:val="0"/>
  </w:style>
  <w:style w:type="character" w:customStyle="1" w:styleId="55">
    <w:name w:val="design_class"/>
    <w:basedOn w:val="15"/>
    <w:uiPriority w:val="0"/>
  </w:style>
  <w:style w:type="character" w:customStyle="1" w:styleId="56">
    <w:name w:val="layui-layer-tabnow"/>
    <w:basedOn w:val="15"/>
    <w:uiPriority w:val="0"/>
    <w:rPr>
      <w:bdr w:val="single" w:color="CCCCCC" w:sz="6" w:space="0"/>
      <w:shd w:val="clear" w:fill="FFFFFF"/>
    </w:rPr>
  </w:style>
  <w:style w:type="character" w:customStyle="1" w:styleId="57">
    <w:name w:val="icontext3"/>
    <w:basedOn w:val="15"/>
    <w:uiPriority w:val="0"/>
  </w:style>
  <w:style w:type="character" w:customStyle="1" w:styleId="58">
    <w:name w:val="iconline2"/>
    <w:basedOn w:val="15"/>
    <w:uiPriority w:val="0"/>
  </w:style>
  <w:style w:type="character" w:customStyle="1" w:styleId="59">
    <w:name w:val="iconline21"/>
    <w:basedOn w:val="15"/>
    <w:qFormat/>
    <w:uiPriority w:val="0"/>
  </w:style>
  <w:style w:type="character" w:customStyle="1" w:styleId="60">
    <w:name w:val="cy"/>
    <w:basedOn w:val="15"/>
    <w:uiPriority w:val="0"/>
  </w:style>
  <w:style w:type="character" w:customStyle="1" w:styleId="61">
    <w:name w:val="icontext2"/>
    <w:basedOn w:val="15"/>
    <w:uiPriority w:val="0"/>
  </w:style>
  <w:style w:type="character" w:customStyle="1" w:styleId="62">
    <w:name w:val="after"/>
    <w:basedOn w:val="15"/>
    <w:uiPriority w:val="0"/>
    <w:rPr>
      <w:sz w:val="0"/>
      <w:szCs w:val="0"/>
    </w:rPr>
  </w:style>
  <w:style w:type="character" w:customStyle="1" w:styleId="63">
    <w:name w:val="xdrichtextbox"/>
    <w:basedOn w:val="15"/>
    <w:uiPriority w:val="0"/>
    <w:rPr>
      <w:color w:val="auto"/>
      <w:sz w:val="18"/>
      <w:szCs w:val="18"/>
      <w:u w:val="none"/>
      <w:bdr w:val="single" w:color="DCDCDC" w:sz="8" w:space="0"/>
      <w:shd w:val="clear" w:fill="auto"/>
    </w:rPr>
  </w:style>
  <w:style w:type="character" w:customStyle="1" w:styleId="64">
    <w:name w:val="choosename"/>
    <w:basedOn w:val="15"/>
    <w:uiPriority w:val="0"/>
  </w:style>
  <w:style w:type="character" w:customStyle="1" w:styleId="65">
    <w:name w:val="w32"/>
    <w:basedOn w:val="15"/>
    <w:qFormat/>
    <w:uiPriority w:val="0"/>
  </w:style>
  <w:style w:type="character" w:customStyle="1" w:styleId="66">
    <w:name w:val="first-child"/>
    <w:basedOn w:val="15"/>
    <w:uiPriority w:val="0"/>
  </w:style>
  <w:style w:type="character" w:customStyle="1" w:styleId="67">
    <w:name w:val="tmpztreemove_arrow"/>
    <w:basedOn w:val="15"/>
    <w:uiPriority w:val="0"/>
  </w:style>
  <w:style w:type="character" w:customStyle="1" w:styleId="68">
    <w:name w:val="edit_class"/>
    <w:basedOn w:val="15"/>
    <w:qFormat/>
    <w:uiPriority w:val="0"/>
  </w:style>
  <w:style w:type="character" w:customStyle="1" w:styleId="69">
    <w:name w:val="biggerthanmax"/>
    <w:basedOn w:val="15"/>
    <w:uiPriority w:val="0"/>
    <w:rPr>
      <w:shd w:val="clear" w:fill="FFFF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E1806E-E31A-452F-931D-D7888D60B9DF}">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24</Pages>
  <Words>1652</Words>
  <Characters>9422</Characters>
  <Lines>78</Lines>
  <Paragraphs>22</Paragraphs>
  <TotalTime>33</TotalTime>
  <ScaleCrop>false</ScaleCrop>
  <LinksUpToDate>false</LinksUpToDate>
  <CharactersWithSpaces>11052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2021-10-13T06:36:00Z</dcterms:created>
  <dc:creator>Jeo Xie</dc:creator>
  <cp:lastModifiedBy>李红艳</cp:lastModifiedBy>
  <cp:lastPrinted>2021-05-13T07:39:00Z</cp:lastPrinted>
  <dcterms:modified xsi:type="dcterms:W3CDTF">2022-01-17T07:25:23Z</dcterms:modified>
  <cp:revision>224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BE54EE0FEA2C411E92BB516CBFA63DF8</vt:lpwstr>
  </property>
</Properties>
</file>